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E1" w:rsidRDefault="004138E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38E1" w:rsidRDefault="004138E1">
      <w:pPr>
        <w:pStyle w:val="ConsPlusNormal"/>
        <w:jc w:val="both"/>
        <w:outlineLvl w:val="0"/>
      </w:pPr>
    </w:p>
    <w:p w:rsidR="004138E1" w:rsidRDefault="004138E1">
      <w:pPr>
        <w:pStyle w:val="ConsPlusNormal"/>
        <w:outlineLvl w:val="0"/>
      </w:pPr>
      <w:r>
        <w:t>Зарегистрировано в Минюсте России 19 июля 2017 г. N 47452</w:t>
      </w:r>
    </w:p>
    <w:p w:rsidR="004138E1" w:rsidRDefault="00413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Title"/>
        <w:jc w:val="center"/>
      </w:pPr>
      <w:r>
        <w:t>МИНИСТЕРСТВО СТРОИТЕЛЬСТВА И ЖИЛИЩНО-КОММУНАЛЬНОГО</w:t>
      </w:r>
    </w:p>
    <w:p w:rsidR="004138E1" w:rsidRDefault="004138E1">
      <w:pPr>
        <w:pStyle w:val="ConsPlusTitle"/>
        <w:jc w:val="center"/>
      </w:pPr>
      <w:r>
        <w:t>ХОЗЯЙСТВА РОССИЙСКОЙ ФЕДЕРАЦИИ</w:t>
      </w:r>
    </w:p>
    <w:p w:rsidR="004138E1" w:rsidRDefault="004138E1">
      <w:pPr>
        <w:pStyle w:val="ConsPlusTitle"/>
        <w:jc w:val="center"/>
      </w:pPr>
    </w:p>
    <w:p w:rsidR="004138E1" w:rsidRDefault="004138E1">
      <w:pPr>
        <w:pStyle w:val="ConsPlusTitle"/>
        <w:jc w:val="center"/>
      </w:pPr>
      <w:r>
        <w:t>ПРИКАЗ</w:t>
      </w:r>
    </w:p>
    <w:p w:rsidR="004138E1" w:rsidRDefault="004138E1">
      <w:pPr>
        <w:pStyle w:val="ConsPlusTitle"/>
        <w:jc w:val="center"/>
      </w:pPr>
      <w:r>
        <w:t>от 29 марта 2017 г. N 659/</w:t>
      </w:r>
      <w:proofErr w:type="spellStart"/>
      <w:r>
        <w:t>пр</w:t>
      </w:r>
      <w:proofErr w:type="spellEnd"/>
    </w:p>
    <w:p w:rsidR="004138E1" w:rsidRDefault="004138E1">
      <w:pPr>
        <w:pStyle w:val="ConsPlusTitle"/>
        <w:jc w:val="center"/>
      </w:pPr>
    </w:p>
    <w:p w:rsidR="004138E1" w:rsidRDefault="004138E1">
      <w:pPr>
        <w:pStyle w:val="ConsPlusTitle"/>
        <w:jc w:val="center"/>
      </w:pPr>
      <w:r>
        <w:t>ОБ УТВЕРЖДЕНИИ ФОРМ ПРЕДОСТАВЛЕНИЯ ИНФОРМАЦИИ,</w:t>
      </w:r>
    </w:p>
    <w:p w:rsidR="004138E1" w:rsidRDefault="004138E1">
      <w:pPr>
        <w:pStyle w:val="ConsPlusTitle"/>
        <w:jc w:val="center"/>
      </w:pPr>
      <w:r>
        <w:t>НЕОБХОДИМОЙ ДЛЯ ФОРМИРОВАНИЯ СМЕТНЫХ ЦЕН</w:t>
      </w:r>
    </w:p>
    <w:p w:rsidR="004138E1" w:rsidRDefault="004138E1">
      <w:pPr>
        <w:pStyle w:val="ConsPlusTitle"/>
        <w:jc w:val="center"/>
      </w:pPr>
      <w:r>
        <w:t>СТРОИТЕЛЬНЫХ РЕСУРСОВ</w:t>
      </w:r>
    </w:p>
    <w:p w:rsidR="004138E1" w:rsidRDefault="004138E1">
      <w:pPr>
        <w:pStyle w:val="ConsPlusNormal"/>
        <w:jc w:val="center"/>
      </w:pPr>
    </w:p>
    <w:p w:rsidR="004138E1" w:rsidRDefault="004138E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2</w:t>
        </w:r>
      </w:hyperlink>
      <w:r>
        <w:t xml:space="preserve"> постановления Правительства Российской Федерации от 23 декабря 2016 г. N 1452 "</w:t>
      </w:r>
      <w:bookmarkStart w:id="0" w:name="_GoBack"/>
      <w:bookmarkEnd w:id="0"/>
      <w:r>
        <w:t xml:space="preserve">О мониторинге цен строительных ресурсов" (Собрание законодательства Российской Федерации, 2017, N 1, ст. 184) и </w:t>
      </w:r>
      <w:hyperlink r:id="rId7" w:history="1">
        <w:r>
          <w:rPr>
            <w:color w:val="0000FF"/>
          </w:rPr>
          <w:t>пунктом 24</w:t>
        </w:r>
      </w:hyperlink>
      <w:r>
        <w:t xml:space="preserve"> Правил мониторинга цен строительных ресурсов, утвержденных постановлением Правительства Российской Федерации от 23 декабря 2016 г. N 1452, приказываю:</w:t>
      </w:r>
    </w:p>
    <w:p w:rsidR="004138E1" w:rsidRDefault="004138E1">
      <w:pPr>
        <w:pStyle w:val="ConsPlusNormal"/>
        <w:ind w:firstLine="540"/>
        <w:jc w:val="both"/>
      </w:pPr>
      <w:r>
        <w:t>1. Утвердить:</w:t>
      </w:r>
    </w:p>
    <w:p w:rsidR="004138E1" w:rsidRDefault="004138E1">
      <w:pPr>
        <w:pStyle w:val="ConsPlusNormal"/>
        <w:ind w:firstLine="540"/>
        <w:jc w:val="both"/>
      </w:pPr>
      <w:bookmarkStart w:id="1" w:name="P16"/>
      <w:bookmarkEnd w:id="1"/>
      <w:r>
        <w:t xml:space="preserve">а) форму предоставления информации о юридических лицах и их обособленных подразделениях согласно </w:t>
      </w:r>
      <w:hyperlink w:anchor="P39" w:history="1">
        <w:r>
          <w:rPr>
            <w:color w:val="0000FF"/>
          </w:rPr>
          <w:t>приложению 1</w:t>
        </w:r>
      </w:hyperlink>
      <w:r>
        <w:t xml:space="preserve"> к настоящему приказу;</w:t>
      </w:r>
    </w:p>
    <w:p w:rsidR="004138E1" w:rsidRDefault="004138E1">
      <w:pPr>
        <w:pStyle w:val="ConsPlusNormal"/>
        <w:ind w:firstLine="540"/>
        <w:jc w:val="both"/>
      </w:pPr>
      <w:bookmarkStart w:id="2" w:name="P17"/>
      <w:bookmarkEnd w:id="2"/>
      <w:r>
        <w:t xml:space="preserve">б) форму предоставления информации об отпускных ценах (ценах реализации) строительных материалов, изделий, конструкций, оборудования, машин и механизмов согласно </w:t>
      </w:r>
      <w:hyperlink w:anchor="P129" w:history="1">
        <w:r>
          <w:rPr>
            <w:color w:val="0000FF"/>
          </w:rPr>
          <w:t>приложению 2</w:t>
        </w:r>
      </w:hyperlink>
      <w:r>
        <w:t xml:space="preserve"> к настоящему приказу;</w:t>
      </w:r>
    </w:p>
    <w:p w:rsidR="004138E1" w:rsidRDefault="004138E1">
      <w:pPr>
        <w:pStyle w:val="ConsPlusNormal"/>
        <w:ind w:firstLine="540"/>
        <w:jc w:val="both"/>
      </w:pPr>
      <w:r>
        <w:t xml:space="preserve">в) форму предоставления информации о цене услуг по перевозке строительных материалов, изделий, конструкций, оборудования, машин и механизмов судами морского (внутреннего водного) и воздушного транспорта на территории Российской Федерации, предусмотренной договорами перевозки, заключенными между перевозчиками и отправителями таких строительных материалов, изделий, конструкций, оборудования, машин и механизмов, за отчетный период с распределением по видам перевозок, средневзвешенной по объемам и цене предоставления услуг за отчетный период согласно </w:t>
      </w:r>
      <w:hyperlink w:anchor="P695" w:history="1">
        <w:r>
          <w:rPr>
            <w:color w:val="0000FF"/>
          </w:rPr>
          <w:t>приложению 3</w:t>
        </w:r>
      </w:hyperlink>
      <w:r>
        <w:t xml:space="preserve"> к настоящему приказу;</w:t>
      </w:r>
    </w:p>
    <w:p w:rsidR="004138E1" w:rsidRDefault="004138E1">
      <w:pPr>
        <w:pStyle w:val="ConsPlusNormal"/>
        <w:ind w:firstLine="540"/>
        <w:jc w:val="both"/>
      </w:pPr>
      <w:bookmarkStart w:id="3" w:name="P19"/>
      <w:bookmarkEnd w:id="3"/>
      <w:r>
        <w:t xml:space="preserve">г) форму предоставления информации о размере платы за временное владение и пользование железнодорожными грузовыми вагонами, предусмотренном договорами аренды, заключенными между собственниками и арендаторами грузовых вагонов, средневзвешенном по объемам и размеру платы за отчетный период, согласно </w:t>
      </w:r>
      <w:hyperlink w:anchor="P1400" w:history="1">
        <w:r>
          <w:rPr>
            <w:color w:val="0000FF"/>
          </w:rPr>
          <w:t>приложению 4</w:t>
        </w:r>
      </w:hyperlink>
      <w:r>
        <w:t xml:space="preserve"> к настоящему приказу.</w:t>
      </w:r>
    </w:p>
    <w:p w:rsidR="004138E1" w:rsidRDefault="004138E1">
      <w:pPr>
        <w:pStyle w:val="ConsPlusNormal"/>
        <w:ind w:firstLine="540"/>
        <w:jc w:val="both"/>
      </w:pPr>
      <w:r>
        <w:t xml:space="preserve">2. Установить, что информацию по форме, утвержденной </w:t>
      </w:r>
      <w:hyperlink w:anchor="P16" w:history="1">
        <w:r>
          <w:rPr>
            <w:color w:val="0000FF"/>
          </w:rPr>
          <w:t>подпунктом "а" пункта 1</w:t>
        </w:r>
      </w:hyperlink>
      <w:r>
        <w:t xml:space="preserve"> настоящего приказа, предоставляют федеральные органы исполнительной власти, указанные в </w:t>
      </w:r>
      <w:hyperlink r:id="rId8" w:history="1">
        <w:r>
          <w:rPr>
            <w:color w:val="0000FF"/>
          </w:rPr>
          <w:t>пунктах 5</w:t>
        </w:r>
      </w:hyperlink>
      <w:r>
        <w:t xml:space="preserve"> - </w:t>
      </w:r>
      <w:hyperlink r:id="rId9" w:history="1">
        <w:r>
          <w:rPr>
            <w:color w:val="0000FF"/>
          </w:rPr>
          <w:t>8</w:t>
        </w:r>
      </w:hyperlink>
      <w:r>
        <w:t xml:space="preserve"> Правил мониторинга цен строительных ресурсов, утвержденных постановлением Правительства Российской Федерации от 23 декабря 2016 г. N 1452 "О мониторинге цен строительных ресурсов".</w:t>
      </w:r>
    </w:p>
    <w:p w:rsidR="004138E1" w:rsidRDefault="004138E1">
      <w:pPr>
        <w:pStyle w:val="ConsPlusNormal"/>
        <w:ind w:firstLine="540"/>
        <w:jc w:val="both"/>
      </w:pPr>
      <w:r>
        <w:t xml:space="preserve">3. Установить, что информацию по формам, утвержденным </w:t>
      </w:r>
      <w:hyperlink w:anchor="P17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9" w:history="1">
        <w:r>
          <w:rPr>
            <w:color w:val="0000FF"/>
          </w:rPr>
          <w:t>"г" пункта 1</w:t>
        </w:r>
      </w:hyperlink>
      <w:r>
        <w:t xml:space="preserve"> настоящего приказа, предоставляют юридические лица, включенные в перечень юридических лиц, предоставляющих информацию, необходимую для определения сметных цен строительных ресурсов.</w:t>
      </w:r>
    </w:p>
    <w:p w:rsidR="004138E1" w:rsidRDefault="004138E1">
      <w:pPr>
        <w:pStyle w:val="ConsPlusNormal"/>
        <w:ind w:firstLine="540"/>
        <w:jc w:val="both"/>
      </w:pPr>
      <w:r>
        <w:t xml:space="preserve">4. 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</w:t>
      </w:r>
      <w:proofErr w:type="spellStart"/>
      <w:r>
        <w:t>Мавлиярова</w:t>
      </w:r>
      <w:proofErr w:type="spellEnd"/>
      <w:r>
        <w:t>.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jc w:val="right"/>
      </w:pPr>
      <w:r>
        <w:t>Министр</w:t>
      </w:r>
    </w:p>
    <w:p w:rsidR="004138E1" w:rsidRDefault="004138E1">
      <w:pPr>
        <w:pStyle w:val="ConsPlusNormal"/>
        <w:jc w:val="right"/>
      </w:pPr>
      <w:r>
        <w:t>М.А.МЕНЬ</w:t>
      </w:r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</w:p>
    <w:p w:rsidR="004138E1" w:rsidRDefault="004138E1">
      <w:pPr>
        <w:sectPr w:rsidR="004138E1" w:rsidSect="002E7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8E1" w:rsidRDefault="004138E1">
      <w:pPr>
        <w:pStyle w:val="ConsPlusNormal"/>
        <w:jc w:val="right"/>
        <w:outlineLvl w:val="0"/>
      </w:pPr>
      <w:r>
        <w:lastRenderedPageBreak/>
        <w:t>Приложение 1</w:t>
      </w:r>
    </w:p>
    <w:p w:rsidR="004138E1" w:rsidRDefault="004138E1">
      <w:pPr>
        <w:pStyle w:val="ConsPlusNormal"/>
        <w:jc w:val="right"/>
      </w:pPr>
      <w:r>
        <w:t>к приказу Министерства строительства</w:t>
      </w:r>
    </w:p>
    <w:p w:rsidR="004138E1" w:rsidRDefault="004138E1">
      <w:pPr>
        <w:pStyle w:val="ConsPlusNormal"/>
        <w:jc w:val="right"/>
      </w:pPr>
      <w:r>
        <w:t>и жилищно-коммунального хозяйства</w:t>
      </w:r>
    </w:p>
    <w:p w:rsidR="004138E1" w:rsidRDefault="004138E1">
      <w:pPr>
        <w:pStyle w:val="ConsPlusNormal"/>
        <w:jc w:val="right"/>
      </w:pPr>
      <w:r>
        <w:t>Российской Федерации</w:t>
      </w:r>
    </w:p>
    <w:p w:rsidR="004138E1" w:rsidRDefault="004138E1">
      <w:pPr>
        <w:pStyle w:val="ConsPlusNormal"/>
        <w:jc w:val="right"/>
      </w:pPr>
      <w:r>
        <w:t>от 29 марта 2017 г. N 659/</w:t>
      </w:r>
      <w:proofErr w:type="spellStart"/>
      <w:r>
        <w:t>пр</w:t>
      </w:r>
      <w:proofErr w:type="spellEnd"/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  <w:r>
        <w:t>ФОРМА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Title"/>
        <w:jc w:val="center"/>
      </w:pPr>
      <w:bookmarkStart w:id="4" w:name="P39"/>
      <w:bookmarkEnd w:id="4"/>
      <w:r>
        <w:t>Информация</w:t>
      </w:r>
    </w:p>
    <w:p w:rsidR="004138E1" w:rsidRDefault="004138E1">
      <w:pPr>
        <w:pStyle w:val="ConsPlusTitle"/>
        <w:jc w:val="center"/>
      </w:pPr>
      <w:r>
        <w:t>о юридических лицах и их обособленных подразделениях</w:t>
      </w:r>
    </w:p>
    <w:p w:rsidR="004138E1" w:rsidRDefault="004138E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964"/>
        <w:gridCol w:w="737"/>
        <w:gridCol w:w="1644"/>
        <w:gridCol w:w="964"/>
        <w:gridCol w:w="794"/>
        <w:gridCol w:w="1020"/>
        <w:gridCol w:w="850"/>
        <w:gridCol w:w="794"/>
        <w:gridCol w:w="1814"/>
      </w:tblGrid>
      <w:tr w:rsidR="004138E1">
        <w:tc>
          <w:tcPr>
            <w:tcW w:w="567" w:type="dxa"/>
          </w:tcPr>
          <w:p w:rsidR="004138E1" w:rsidRDefault="004138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Полное наименование юридического лица (обособленного подразделения) </w:t>
            </w:r>
            <w:hyperlink w:anchor="P1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Код организационно-правовой формы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организационно-правовых форм (ОКОПФ)</w:t>
            </w:r>
          </w:p>
        </w:tc>
        <w:tc>
          <w:tcPr>
            <w:tcW w:w="964" w:type="dxa"/>
          </w:tcPr>
          <w:p w:rsidR="004138E1" w:rsidRDefault="004138E1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37" w:type="dxa"/>
          </w:tcPr>
          <w:p w:rsidR="004138E1" w:rsidRDefault="004138E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644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объектов административно-территориального деления (ОКАТО)</w:t>
            </w:r>
          </w:p>
        </w:tc>
        <w:tc>
          <w:tcPr>
            <w:tcW w:w="964" w:type="dxa"/>
          </w:tcPr>
          <w:p w:rsidR="004138E1" w:rsidRDefault="004138E1">
            <w:pPr>
              <w:pStyle w:val="ConsPlusNormal"/>
              <w:jc w:val="center"/>
            </w:pPr>
            <w:r>
              <w:t>ОКПО</w:t>
            </w:r>
          </w:p>
        </w:tc>
        <w:tc>
          <w:tcPr>
            <w:tcW w:w="794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1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850" w:type="dxa"/>
          </w:tcPr>
          <w:p w:rsidR="004138E1" w:rsidRDefault="008E3592">
            <w:pPr>
              <w:pStyle w:val="ConsPlusNormal"/>
              <w:jc w:val="center"/>
            </w:pPr>
            <w:hyperlink r:id="rId13" w:history="1">
              <w:r w:rsidR="004138E1"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794" w:type="dxa"/>
          </w:tcPr>
          <w:p w:rsidR="004138E1" w:rsidRDefault="004138E1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814" w:type="dxa"/>
          </w:tcPr>
          <w:p w:rsidR="004138E1" w:rsidRDefault="004138E1">
            <w:pPr>
              <w:pStyle w:val="ConsPlusNormal"/>
              <w:jc w:val="center"/>
            </w:pPr>
            <w:r>
              <w:t>Контактная информация (номер телефона и электронная почта юридического лица (обособленного подразделения)</w:t>
            </w:r>
          </w:p>
        </w:tc>
      </w:tr>
      <w:tr w:rsidR="004138E1">
        <w:tc>
          <w:tcPr>
            <w:tcW w:w="567" w:type="dxa"/>
          </w:tcPr>
          <w:p w:rsidR="004138E1" w:rsidRDefault="004138E1">
            <w:pPr>
              <w:pStyle w:val="ConsPlusNormal"/>
              <w:jc w:val="center"/>
            </w:pPr>
            <w:bookmarkStart w:id="5" w:name="P54"/>
            <w:bookmarkEnd w:id="5"/>
            <w:r>
              <w:t>1</w:t>
            </w:r>
          </w:p>
        </w:tc>
        <w:tc>
          <w:tcPr>
            <w:tcW w:w="1191" w:type="dxa"/>
          </w:tcPr>
          <w:p w:rsidR="004138E1" w:rsidRDefault="004138E1">
            <w:pPr>
              <w:pStyle w:val="ConsPlusNormal"/>
              <w:jc w:val="center"/>
            </w:pPr>
            <w:bookmarkStart w:id="6" w:name="P55"/>
            <w:bookmarkEnd w:id="6"/>
            <w:r>
              <w:t>2</w:t>
            </w:r>
          </w:p>
        </w:tc>
        <w:tc>
          <w:tcPr>
            <w:tcW w:w="1814" w:type="dxa"/>
          </w:tcPr>
          <w:p w:rsidR="004138E1" w:rsidRDefault="004138E1">
            <w:pPr>
              <w:pStyle w:val="ConsPlusNormal"/>
              <w:jc w:val="center"/>
            </w:pPr>
            <w:bookmarkStart w:id="7" w:name="P56"/>
            <w:bookmarkEnd w:id="7"/>
            <w:r>
              <w:t>3</w:t>
            </w:r>
          </w:p>
        </w:tc>
        <w:tc>
          <w:tcPr>
            <w:tcW w:w="964" w:type="dxa"/>
          </w:tcPr>
          <w:p w:rsidR="004138E1" w:rsidRDefault="004138E1">
            <w:pPr>
              <w:pStyle w:val="ConsPlusNormal"/>
              <w:jc w:val="center"/>
            </w:pPr>
            <w:bookmarkStart w:id="8" w:name="P57"/>
            <w:bookmarkEnd w:id="8"/>
            <w:r>
              <w:t>4</w:t>
            </w:r>
          </w:p>
        </w:tc>
        <w:tc>
          <w:tcPr>
            <w:tcW w:w="737" w:type="dxa"/>
          </w:tcPr>
          <w:p w:rsidR="004138E1" w:rsidRDefault="004138E1">
            <w:pPr>
              <w:pStyle w:val="ConsPlusNormal"/>
              <w:jc w:val="center"/>
            </w:pPr>
            <w:bookmarkStart w:id="9" w:name="P58"/>
            <w:bookmarkEnd w:id="9"/>
            <w:r>
              <w:t>5</w:t>
            </w:r>
          </w:p>
        </w:tc>
        <w:tc>
          <w:tcPr>
            <w:tcW w:w="1644" w:type="dxa"/>
          </w:tcPr>
          <w:p w:rsidR="004138E1" w:rsidRDefault="004138E1">
            <w:pPr>
              <w:pStyle w:val="ConsPlusNormal"/>
              <w:jc w:val="center"/>
            </w:pPr>
            <w:bookmarkStart w:id="10" w:name="P59"/>
            <w:bookmarkEnd w:id="10"/>
            <w:r>
              <w:t>6</w:t>
            </w:r>
          </w:p>
        </w:tc>
        <w:tc>
          <w:tcPr>
            <w:tcW w:w="964" w:type="dxa"/>
          </w:tcPr>
          <w:p w:rsidR="004138E1" w:rsidRDefault="004138E1">
            <w:pPr>
              <w:pStyle w:val="ConsPlusNormal"/>
              <w:jc w:val="center"/>
            </w:pPr>
            <w:bookmarkStart w:id="11" w:name="P60"/>
            <w:bookmarkEnd w:id="11"/>
            <w:r>
              <w:t>7</w:t>
            </w:r>
          </w:p>
        </w:tc>
        <w:tc>
          <w:tcPr>
            <w:tcW w:w="794" w:type="dxa"/>
          </w:tcPr>
          <w:p w:rsidR="004138E1" w:rsidRDefault="004138E1">
            <w:pPr>
              <w:pStyle w:val="ConsPlusNormal"/>
              <w:jc w:val="center"/>
            </w:pPr>
            <w:bookmarkStart w:id="12" w:name="P61"/>
            <w:bookmarkEnd w:id="12"/>
            <w:r>
              <w:t>8</w:t>
            </w:r>
          </w:p>
        </w:tc>
        <w:tc>
          <w:tcPr>
            <w:tcW w:w="1020" w:type="dxa"/>
          </w:tcPr>
          <w:p w:rsidR="004138E1" w:rsidRDefault="004138E1">
            <w:pPr>
              <w:pStyle w:val="ConsPlusNormal"/>
              <w:jc w:val="center"/>
            </w:pPr>
            <w:bookmarkStart w:id="13" w:name="P62"/>
            <w:bookmarkEnd w:id="13"/>
            <w:r>
              <w:t>9</w:t>
            </w:r>
          </w:p>
        </w:tc>
        <w:tc>
          <w:tcPr>
            <w:tcW w:w="850" w:type="dxa"/>
          </w:tcPr>
          <w:p w:rsidR="004138E1" w:rsidRDefault="004138E1">
            <w:pPr>
              <w:pStyle w:val="ConsPlusNormal"/>
              <w:jc w:val="center"/>
            </w:pPr>
            <w:bookmarkStart w:id="14" w:name="P63"/>
            <w:bookmarkEnd w:id="14"/>
            <w:r>
              <w:t>10</w:t>
            </w:r>
          </w:p>
        </w:tc>
        <w:tc>
          <w:tcPr>
            <w:tcW w:w="794" w:type="dxa"/>
          </w:tcPr>
          <w:p w:rsidR="004138E1" w:rsidRDefault="004138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138E1" w:rsidRDefault="004138E1">
            <w:pPr>
              <w:pStyle w:val="ConsPlusNormal"/>
              <w:jc w:val="center"/>
            </w:pPr>
            <w:bookmarkStart w:id="15" w:name="P65"/>
            <w:bookmarkEnd w:id="15"/>
            <w:r>
              <w:t>12</w:t>
            </w:r>
          </w:p>
        </w:tc>
      </w:tr>
      <w:tr w:rsidR="004138E1">
        <w:tc>
          <w:tcPr>
            <w:tcW w:w="56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19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1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6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64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6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2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85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1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56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19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1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6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64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6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2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85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1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56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19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1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6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64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6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2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85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14" w:type="dxa"/>
          </w:tcPr>
          <w:p w:rsidR="004138E1" w:rsidRDefault="004138E1">
            <w:pPr>
              <w:pStyle w:val="ConsPlusNormal"/>
            </w:pPr>
          </w:p>
        </w:tc>
      </w:tr>
    </w:tbl>
    <w:p w:rsidR="004138E1" w:rsidRDefault="004138E1">
      <w:pPr>
        <w:sectPr w:rsidR="004138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jc w:val="center"/>
        <w:outlineLvl w:val="1"/>
      </w:pPr>
      <w:r>
        <w:t>Примечания</w:t>
      </w:r>
    </w:p>
    <w:p w:rsidR="004138E1" w:rsidRDefault="004138E1">
      <w:pPr>
        <w:pStyle w:val="ConsPlusNormal"/>
        <w:jc w:val="center"/>
      </w:pPr>
      <w:r>
        <w:t>по заполнению формы предоставления информации о юридических</w:t>
      </w:r>
    </w:p>
    <w:p w:rsidR="004138E1" w:rsidRDefault="004138E1">
      <w:pPr>
        <w:pStyle w:val="ConsPlusNormal"/>
        <w:jc w:val="center"/>
      </w:pPr>
      <w:r>
        <w:t>лицах и их обособленных подразделениях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пунктами 5</w:t>
        </w:r>
      </w:hyperlink>
      <w:r>
        <w:t xml:space="preserve"> - </w:t>
      </w:r>
      <w:hyperlink r:id="rId15" w:history="1">
        <w:r>
          <w:rPr>
            <w:color w:val="0000FF"/>
          </w:rPr>
          <w:t>8</w:t>
        </w:r>
      </w:hyperlink>
      <w:r>
        <w:t xml:space="preserve"> Правил мониторинга цен строительных ресурсов, утвержденных постановлением Правительства Российской Федерации от 23 декабря 2016 г. N 1452 (Собрание законодательства Российской Федерации, 2017, N 1, ст. 184):</w:t>
      </w:r>
    </w:p>
    <w:p w:rsidR="004138E1" w:rsidRDefault="008E3592">
      <w:pPr>
        <w:pStyle w:val="ConsPlusNormal"/>
        <w:ind w:firstLine="540"/>
        <w:jc w:val="both"/>
      </w:pPr>
      <w:hyperlink w:anchor="P54" w:history="1">
        <w:r w:rsidR="004138E1">
          <w:rPr>
            <w:color w:val="0000FF"/>
          </w:rPr>
          <w:t>Графы 1</w:t>
        </w:r>
      </w:hyperlink>
      <w:r w:rsidR="004138E1">
        <w:t xml:space="preserve">, </w:t>
      </w:r>
      <w:hyperlink w:anchor="P55" w:history="1">
        <w:r w:rsidR="004138E1">
          <w:rPr>
            <w:color w:val="0000FF"/>
          </w:rPr>
          <w:t>2</w:t>
        </w:r>
      </w:hyperlink>
      <w:r w:rsidR="004138E1">
        <w:t xml:space="preserve">, </w:t>
      </w:r>
      <w:hyperlink w:anchor="P56" w:history="1">
        <w:r w:rsidR="004138E1">
          <w:rPr>
            <w:color w:val="0000FF"/>
          </w:rPr>
          <w:t>3</w:t>
        </w:r>
      </w:hyperlink>
      <w:r w:rsidR="004138E1">
        <w:t xml:space="preserve">, </w:t>
      </w:r>
      <w:hyperlink w:anchor="P57" w:history="1">
        <w:r w:rsidR="004138E1">
          <w:rPr>
            <w:color w:val="0000FF"/>
          </w:rPr>
          <w:t>4</w:t>
        </w:r>
      </w:hyperlink>
      <w:r w:rsidR="004138E1">
        <w:t xml:space="preserve">, </w:t>
      </w:r>
      <w:hyperlink w:anchor="P58" w:history="1">
        <w:r w:rsidR="004138E1">
          <w:rPr>
            <w:color w:val="0000FF"/>
          </w:rPr>
          <w:t>5</w:t>
        </w:r>
      </w:hyperlink>
      <w:r w:rsidR="004138E1">
        <w:t xml:space="preserve">, </w:t>
      </w:r>
      <w:hyperlink w:anchor="P59" w:history="1">
        <w:r w:rsidR="004138E1">
          <w:rPr>
            <w:color w:val="0000FF"/>
          </w:rPr>
          <w:t>6</w:t>
        </w:r>
      </w:hyperlink>
      <w:r w:rsidR="004138E1">
        <w:t xml:space="preserve">, </w:t>
      </w:r>
      <w:hyperlink w:anchor="P60" w:history="1">
        <w:r w:rsidR="004138E1">
          <w:rPr>
            <w:color w:val="0000FF"/>
          </w:rPr>
          <w:t>7</w:t>
        </w:r>
      </w:hyperlink>
      <w:r w:rsidR="004138E1">
        <w:t xml:space="preserve">, </w:t>
      </w:r>
      <w:hyperlink w:anchor="P61" w:history="1">
        <w:r w:rsidR="004138E1">
          <w:rPr>
            <w:color w:val="0000FF"/>
          </w:rPr>
          <w:t>8</w:t>
        </w:r>
      </w:hyperlink>
      <w:r w:rsidR="004138E1">
        <w:t xml:space="preserve">, </w:t>
      </w:r>
      <w:hyperlink w:anchor="P62" w:history="1">
        <w:r w:rsidR="004138E1">
          <w:rPr>
            <w:color w:val="0000FF"/>
          </w:rPr>
          <w:t>9</w:t>
        </w:r>
      </w:hyperlink>
      <w:r w:rsidR="004138E1">
        <w:t xml:space="preserve"> и </w:t>
      </w:r>
      <w:hyperlink w:anchor="P65" w:history="1">
        <w:r w:rsidR="004138E1">
          <w:rPr>
            <w:color w:val="0000FF"/>
          </w:rPr>
          <w:t>12</w:t>
        </w:r>
      </w:hyperlink>
      <w:r w:rsidR="004138E1">
        <w:t xml:space="preserve"> заполняются Федеральной службой государственной статистики с учетом данных государственной регистрации.</w:t>
      </w:r>
    </w:p>
    <w:p w:rsidR="004138E1" w:rsidRDefault="008E3592">
      <w:pPr>
        <w:pStyle w:val="ConsPlusNormal"/>
        <w:ind w:firstLine="540"/>
        <w:jc w:val="both"/>
      </w:pPr>
      <w:hyperlink w:anchor="P54" w:history="1">
        <w:r w:rsidR="004138E1">
          <w:rPr>
            <w:color w:val="0000FF"/>
          </w:rPr>
          <w:t>Графы 1</w:t>
        </w:r>
      </w:hyperlink>
      <w:r w:rsidR="004138E1">
        <w:t xml:space="preserve">, </w:t>
      </w:r>
      <w:hyperlink w:anchor="P55" w:history="1">
        <w:r w:rsidR="004138E1">
          <w:rPr>
            <w:color w:val="0000FF"/>
          </w:rPr>
          <w:t>2</w:t>
        </w:r>
      </w:hyperlink>
      <w:r w:rsidR="004138E1">
        <w:t xml:space="preserve">, </w:t>
      </w:r>
      <w:hyperlink w:anchor="P57" w:history="1">
        <w:r w:rsidR="004138E1">
          <w:rPr>
            <w:color w:val="0000FF"/>
          </w:rPr>
          <w:t>4</w:t>
        </w:r>
      </w:hyperlink>
      <w:r w:rsidR="004138E1">
        <w:t xml:space="preserve">, </w:t>
      </w:r>
      <w:hyperlink w:anchor="P58" w:history="1">
        <w:r w:rsidR="004138E1">
          <w:rPr>
            <w:color w:val="0000FF"/>
          </w:rPr>
          <w:t>5</w:t>
        </w:r>
      </w:hyperlink>
      <w:r w:rsidR="004138E1">
        <w:t xml:space="preserve">, </w:t>
      </w:r>
      <w:hyperlink w:anchor="P61" w:history="1">
        <w:r w:rsidR="004138E1">
          <w:rPr>
            <w:color w:val="0000FF"/>
          </w:rPr>
          <w:t>8</w:t>
        </w:r>
      </w:hyperlink>
      <w:r w:rsidR="004138E1">
        <w:t xml:space="preserve">, </w:t>
      </w:r>
      <w:hyperlink w:anchor="P63" w:history="1">
        <w:r w:rsidR="004138E1">
          <w:rPr>
            <w:color w:val="0000FF"/>
          </w:rPr>
          <w:t>10</w:t>
        </w:r>
      </w:hyperlink>
      <w:r w:rsidR="004138E1">
        <w:t xml:space="preserve"> заполняются Федеральной таможенной службой.</w:t>
      </w:r>
    </w:p>
    <w:p w:rsidR="004138E1" w:rsidRDefault="008E3592">
      <w:pPr>
        <w:pStyle w:val="ConsPlusNormal"/>
        <w:ind w:firstLine="540"/>
        <w:jc w:val="both"/>
      </w:pPr>
      <w:hyperlink w:anchor="P54" w:history="1">
        <w:r w:rsidR="004138E1">
          <w:rPr>
            <w:color w:val="0000FF"/>
          </w:rPr>
          <w:t>Графы 1</w:t>
        </w:r>
      </w:hyperlink>
      <w:r w:rsidR="004138E1">
        <w:t xml:space="preserve">, </w:t>
      </w:r>
      <w:hyperlink w:anchor="P55" w:history="1">
        <w:r w:rsidR="004138E1">
          <w:rPr>
            <w:color w:val="0000FF"/>
          </w:rPr>
          <w:t>2</w:t>
        </w:r>
      </w:hyperlink>
      <w:r w:rsidR="004138E1">
        <w:t xml:space="preserve">, </w:t>
      </w:r>
      <w:hyperlink w:anchor="P60" w:history="1">
        <w:r w:rsidR="004138E1">
          <w:rPr>
            <w:color w:val="0000FF"/>
          </w:rPr>
          <w:t>7</w:t>
        </w:r>
      </w:hyperlink>
      <w:r w:rsidR="004138E1">
        <w:t xml:space="preserve"> и </w:t>
      </w:r>
      <w:hyperlink w:anchor="P61" w:history="1">
        <w:r w:rsidR="004138E1">
          <w:rPr>
            <w:color w:val="0000FF"/>
          </w:rPr>
          <w:t>8</w:t>
        </w:r>
      </w:hyperlink>
      <w:r w:rsidR="004138E1">
        <w:t xml:space="preserve"> заполняются Федеральным агентством морского и речного транспорта на основании представляемой юридическими лицами статистической отчетности.</w:t>
      </w:r>
    </w:p>
    <w:p w:rsidR="004138E1" w:rsidRDefault="008E3592">
      <w:pPr>
        <w:pStyle w:val="ConsPlusNormal"/>
        <w:ind w:firstLine="540"/>
        <w:jc w:val="both"/>
      </w:pPr>
      <w:hyperlink w:anchor="P54" w:history="1">
        <w:r w:rsidR="004138E1">
          <w:rPr>
            <w:color w:val="0000FF"/>
          </w:rPr>
          <w:t>Графы 1</w:t>
        </w:r>
      </w:hyperlink>
      <w:r w:rsidR="004138E1">
        <w:t xml:space="preserve">, </w:t>
      </w:r>
      <w:hyperlink w:anchor="P55" w:history="1">
        <w:r w:rsidR="004138E1">
          <w:rPr>
            <w:color w:val="0000FF"/>
          </w:rPr>
          <w:t>2</w:t>
        </w:r>
      </w:hyperlink>
      <w:r w:rsidR="004138E1">
        <w:t xml:space="preserve">, </w:t>
      </w:r>
      <w:hyperlink w:anchor="P57" w:history="1">
        <w:r w:rsidR="004138E1">
          <w:rPr>
            <w:color w:val="0000FF"/>
          </w:rPr>
          <w:t>4</w:t>
        </w:r>
      </w:hyperlink>
      <w:r w:rsidR="004138E1">
        <w:t xml:space="preserve">, </w:t>
      </w:r>
      <w:hyperlink w:anchor="P58" w:history="1">
        <w:r w:rsidR="004138E1">
          <w:rPr>
            <w:color w:val="0000FF"/>
          </w:rPr>
          <w:t>5</w:t>
        </w:r>
      </w:hyperlink>
      <w:r w:rsidR="004138E1">
        <w:t xml:space="preserve">, </w:t>
      </w:r>
      <w:hyperlink w:anchor="P61" w:history="1">
        <w:r w:rsidR="004138E1">
          <w:rPr>
            <w:color w:val="0000FF"/>
          </w:rPr>
          <w:t>8</w:t>
        </w:r>
      </w:hyperlink>
      <w:r w:rsidR="004138E1">
        <w:t xml:space="preserve"> и </w:t>
      </w:r>
      <w:hyperlink w:anchor="P65" w:history="1">
        <w:r w:rsidR="004138E1">
          <w:rPr>
            <w:color w:val="0000FF"/>
          </w:rPr>
          <w:t>12</w:t>
        </w:r>
      </w:hyperlink>
      <w:r w:rsidR="004138E1">
        <w:t xml:space="preserve"> заполняются Федеральным агентством воздушного транспорта.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ind w:firstLine="540"/>
        <w:jc w:val="both"/>
      </w:pPr>
      <w:r>
        <w:t>--------------------------------</w:t>
      </w:r>
    </w:p>
    <w:p w:rsidR="004138E1" w:rsidRDefault="004138E1">
      <w:pPr>
        <w:pStyle w:val="ConsPlusNormal"/>
        <w:ind w:firstLine="540"/>
        <w:jc w:val="both"/>
      </w:pPr>
      <w:bookmarkStart w:id="16" w:name="P114"/>
      <w:bookmarkEnd w:id="16"/>
      <w:r>
        <w:t>&lt;1&gt; Федеральной таможенной службой указывается наименование юридического лица, которое участник внешнеэкономической деятельности указал при заполнении декларации на товары или статистической формы учета перемещения товаров.</w:t>
      </w:r>
    </w:p>
    <w:p w:rsidR="004138E1" w:rsidRDefault="004138E1">
      <w:pPr>
        <w:pStyle w:val="ConsPlusNormal"/>
        <w:ind w:firstLine="540"/>
        <w:jc w:val="both"/>
      </w:pPr>
      <w:bookmarkStart w:id="17" w:name="P115"/>
      <w:bookmarkEnd w:id="17"/>
      <w:r>
        <w:t>&lt;2&gt; Федеральной службой государственной статистики указывается для юридических лиц адрес, указанный при государственной регистрации, для обособленных подразделений - фактический. Федеральной таможенной службой указывается адрес, который участник внешнеэкономической деятельности указал при заполнении декларации на товары или статистической формы учета перемещения товаров. Федеральным агентством морского и речного транспорта указывается фактический (почтовый) адрес на основании представляемой юридическими лицами статистической отчетности.</w:t>
      </w:r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  <w:outlineLvl w:val="0"/>
      </w:pPr>
      <w:r>
        <w:t>Приложение 2</w:t>
      </w:r>
    </w:p>
    <w:p w:rsidR="004138E1" w:rsidRDefault="004138E1">
      <w:pPr>
        <w:pStyle w:val="ConsPlusNormal"/>
        <w:jc w:val="right"/>
      </w:pPr>
      <w:r>
        <w:t>к приказу Министерства строительства</w:t>
      </w:r>
    </w:p>
    <w:p w:rsidR="004138E1" w:rsidRDefault="004138E1">
      <w:pPr>
        <w:pStyle w:val="ConsPlusNormal"/>
        <w:jc w:val="right"/>
      </w:pPr>
      <w:r>
        <w:t>и жилищно-коммунального хозяйства</w:t>
      </w:r>
    </w:p>
    <w:p w:rsidR="004138E1" w:rsidRDefault="004138E1">
      <w:pPr>
        <w:pStyle w:val="ConsPlusNormal"/>
        <w:jc w:val="right"/>
      </w:pPr>
      <w:r>
        <w:t>Российской Федерации</w:t>
      </w:r>
    </w:p>
    <w:p w:rsidR="004138E1" w:rsidRDefault="004138E1">
      <w:pPr>
        <w:pStyle w:val="ConsPlusNormal"/>
        <w:jc w:val="right"/>
      </w:pPr>
      <w:r>
        <w:t>от 29 марта 2017 г. N 659/</w:t>
      </w:r>
      <w:proofErr w:type="spellStart"/>
      <w:r>
        <w:t>пр</w:t>
      </w:r>
      <w:proofErr w:type="spellEnd"/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  <w:r>
        <w:t>ФОРМА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bookmarkStart w:id="18" w:name="P129"/>
      <w:bookmarkEnd w:id="18"/>
      <w:r>
        <w:t xml:space="preserve">                                Информация</w:t>
      </w:r>
    </w:p>
    <w:p w:rsidR="004138E1" w:rsidRDefault="004138E1">
      <w:pPr>
        <w:pStyle w:val="ConsPlusNonformat"/>
        <w:jc w:val="both"/>
      </w:pPr>
      <w:r>
        <w:t xml:space="preserve">            об отпускных ценах (ценах реализации) строительных</w:t>
      </w:r>
    </w:p>
    <w:p w:rsidR="004138E1" w:rsidRDefault="004138E1">
      <w:pPr>
        <w:pStyle w:val="ConsPlusNonformat"/>
        <w:jc w:val="both"/>
      </w:pPr>
      <w:r>
        <w:t xml:space="preserve">              материалов, изделий, конструкций, оборудования,</w:t>
      </w:r>
    </w:p>
    <w:p w:rsidR="004138E1" w:rsidRDefault="004138E1">
      <w:pPr>
        <w:pStyle w:val="ConsPlusNonformat"/>
        <w:jc w:val="both"/>
      </w:pPr>
      <w:r>
        <w:t xml:space="preserve">                            машин и механизмов</w:t>
      </w:r>
    </w:p>
    <w:p w:rsidR="004138E1" w:rsidRDefault="004138E1">
      <w:pPr>
        <w:pStyle w:val="ConsPlusNonformat"/>
        <w:jc w:val="both"/>
      </w:pPr>
    </w:p>
    <w:p w:rsidR="004138E1" w:rsidRDefault="004138E1">
      <w:pPr>
        <w:sectPr w:rsidR="004138E1">
          <w:pgSz w:w="11905" w:h="16838"/>
          <w:pgMar w:top="1134" w:right="850" w:bottom="1134" w:left="1701" w:header="0" w:footer="0" w:gutter="0"/>
          <w:cols w:space="720"/>
        </w:sectPr>
      </w:pPr>
    </w:p>
    <w:p w:rsidR="004138E1" w:rsidRDefault="004138E1">
      <w:pPr>
        <w:pStyle w:val="ConsPlusNonformat"/>
        <w:jc w:val="both"/>
      </w:pPr>
      <w:r>
        <w:lastRenderedPageBreak/>
        <w:t xml:space="preserve">          Раздел 1. Цены производителей (поставщиков) материалов,</w:t>
      </w:r>
    </w:p>
    <w:p w:rsidR="004138E1" w:rsidRDefault="004138E1">
      <w:pPr>
        <w:pStyle w:val="ConsPlusNonformat"/>
        <w:jc w:val="both"/>
      </w:pPr>
      <w:r>
        <w:t xml:space="preserve">                           изделий и конструкций</w:t>
      </w:r>
    </w:p>
    <w:p w:rsidR="004138E1" w:rsidRDefault="004138E1">
      <w:pPr>
        <w:pStyle w:val="ConsPlusNonformat"/>
        <w:jc w:val="both"/>
      </w:pPr>
    </w:p>
    <w:p w:rsidR="004138E1" w:rsidRDefault="004138E1">
      <w:pPr>
        <w:pStyle w:val="ConsPlusNonformat"/>
        <w:jc w:val="both"/>
      </w:pPr>
      <w:r>
        <w:t xml:space="preserve">                                                   Код по ОКЕИ: рубль - </w:t>
      </w:r>
      <w:hyperlink r:id="rId16" w:history="1">
        <w:r>
          <w:rPr>
            <w:color w:val="0000FF"/>
          </w:rPr>
          <w:t>383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37"/>
        <w:gridCol w:w="1304"/>
        <w:gridCol w:w="737"/>
        <w:gridCol w:w="1701"/>
        <w:gridCol w:w="1644"/>
        <w:gridCol w:w="1814"/>
        <w:gridCol w:w="2098"/>
      </w:tblGrid>
      <w:tr w:rsidR="004138E1">
        <w:tc>
          <w:tcPr>
            <w:tcW w:w="11509" w:type="dxa"/>
            <w:gridSpan w:val="8"/>
          </w:tcPr>
          <w:p w:rsidR="004138E1" w:rsidRDefault="004138E1">
            <w:pPr>
              <w:pStyle w:val="ConsPlusNormal"/>
            </w:pPr>
            <w:bookmarkStart w:id="19" w:name="P138"/>
            <w:bookmarkEnd w:id="19"/>
            <w:r>
              <w:t>Наименование юридического лица:</w:t>
            </w:r>
          </w:p>
        </w:tc>
      </w:tr>
      <w:tr w:rsidR="004138E1">
        <w:tc>
          <w:tcPr>
            <w:tcW w:w="11509" w:type="dxa"/>
            <w:gridSpan w:val="8"/>
          </w:tcPr>
          <w:p w:rsidR="004138E1" w:rsidRDefault="004138E1">
            <w:pPr>
              <w:pStyle w:val="ConsPlusNormal"/>
            </w:pPr>
            <w:bookmarkStart w:id="20" w:name="P139"/>
            <w:bookmarkEnd w:id="20"/>
            <w:r>
              <w:t>Место нахождения юридического лица:</w:t>
            </w:r>
          </w:p>
        </w:tc>
      </w:tr>
      <w:tr w:rsidR="004138E1">
        <w:tc>
          <w:tcPr>
            <w:tcW w:w="11509" w:type="dxa"/>
            <w:gridSpan w:val="8"/>
          </w:tcPr>
          <w:p w:rsidR="004138E1" w:rsidRDefault="004138E1">
            <w:pPr>
              <w:pStyle w:val="ConsPlusNormal"/>
            </w:pPr>
            <w:bookmarkStart w:id="21" w:name="P140"/>
            <w:bookmarkEnd w:id="21"/>
            <w:r>
              <w:t>Количество обособленных подразделений:</w:t>
            </w:r>
          </w:p>
        </w:tc>
      </w:tr>
      <w:tr w:rsidR="004138E1">
        <w:tc>
          <w:tcPr>
            <w:tcW w:w="2211" w:type="dxa"/>
            <w:gridSpan w:val="2"/>
          </w:tcPr>
          <w:p w:rsidR="004138E1" w:rsidRDefault="004138E1">
            <w:pPr>
              <w:pStyle w:val="ConsPlusNormal"/>
              <w:jc w:val="center"/>
            </w:pPr>
            <w:r>
              <w:t>Код ресурса</w:t>
            </w:r>
          </w:p>
        </w:tc>
        <w:tc>
          <w:tcPr>
            <w:tcW w:w="1304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 xml:space="preserve">Наименование ресурса в соответствии с </w:t>
            </w:r>
            <w:hyperlink r:id="rId17" w:history="1">
              <w:r>
                <w:rPr>
                  <w:color w:val="0000FF"/>
                </w:rPr>
                <w:t>КСР</w:t>
              </w:r>
            </w:hyperlink>
          </w:p>
        </w:tc>
        <w:tc>
          <w:tcPr>
            <w:tcW w:w="73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Проектная производственная мощность за год (по виду продукции)</w:t>
            </w:r>
          </w:p>
        </w:tc>
        <w:tc>
          <w:tcPr>
            <w:tcW w:w="3458" w:type="dxa"/>
            <w:gridSpan w:val="2"/>
          </w:tcPr>
          <w:p w:rsidR="004138E1" w:rsidRDefault="004138E1">
            <w:pPr>
              <w:pStyle w:val="ConsPlusNormal"/>
              <w:jc w:val="center"/>
            </w:pPr>
            <w:r>
              <w:t>Объем реализации за отчетный период (по виду продукции)</w:t>
            </w:r>
          </w:p>
        </w:tc>
        <w:tc>
          <w:tcPr>
            <w:tcW w:w="2098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Отпускная цена (цена реализации) продукции на единицу измерения, руб.</w:t>
            </w: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Код </w:t>
            </w:r>
            <w:hyperlink r:id="rId18" w:history="1">
              <w:r>
                <w:rPr>
                  <w:color w:val="0000FF"/>
                </w:rPr>
                <w:t>ОКПД2</w:t>
              </w:r>
            </w:hyperlink>
            <w:r>
              <w:t xml:space="preserve"> (КПЕС-2008)</w:t>
            </w:r>
          </w:p>
        </w:tc>
        <w:tc>
          <w:tcPr>
            <w:tcW w:w="737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Код </w:t>
            </w:r>
            <w:hyperlink r:id="rId19" w:history="1">
              <w:r>
                <w:rPr>
                  <w:color w:val="0000FF"/>
                </w:rPr>
                <w:t>КСР</w:t>
              </w:r>
            </w:hyperlink>
          </w:p>
        </w:tc>
        <w:tc>
          <w:tcPr>
            <w:tcW w:w="1304" w:type="dxa"/>
            <w:vMerge/>
          </w:tcPr>
          <w:p w:rsidR="004138E1" w:rsidRDefault="004138E1"/>
        </w:tc>
        <w:tc>
          <w:tcPr>
            <w:tcW w:w="737" w:type="dxa"/>
            <w:vMerge/>
          </w:tcPr>
          <w:p w:rsidR="004138E1" w:rsidRDefault="004138E1"/>
        </w:tc>
        <w:tc>
          <w:tcPr>
            <w:tcW w:w="1701" w:type="dxa"/>
            <w:vMerge/>
          </w:tcPr>
          <w:p w:rsidR="004138E1" w:rsidRDefault="004138E1"/>
        </w:tc>
        <w:tc>
          <w:tcPr>
            <w:tcW w:w="1644" w:type="dxa"/>
          </w:tcPr>
          <w:p w:rsidR="004138E1" w:rsidRDefault="004138E1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814" w:type="dxa"/>
          </w:tcPr>
          <w:p w:rsidR="004138E1" w:rsidRDefault="004138E1">
            <w:pPr>
              <w:pStyle w:val="ConsPlusNormal"/>
              <w:jc w:val="center"/>
            </w:pPr>
            <w:r>
              <w:t>в стоимостном выражении, руб.</w:t>
            </w:r>
          </w:p>
        </w:tc>
        <w:tc>
          <w:tcPr>
            <w:tcW w:w="2098" w:type="dxa"/>
            <w:vMerge/>
          </w:tcPr>
          <w:p w:rsidR="004138E1" w:rsidRDefault="004138E1"/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  <w:jc w:val="center"/>
            </w:pPr>
            <w:bookmarkStart w:id="22" w:name="P151"/>
            <w:bookmarkEnd w:id="22"/>
            <w:r>
              <w:t>1</w:t>
            </w:r>
          </w:p>
        </w:tc>
        <w:tc>
          <w:tcPr>
            <w:tcW w:w="737" w:type="dxa"/>
          </w:tcPr>
          <w:p w:rsidR="004138E1" w:rsidRDefault="004138E1">
            <w:pPr>
              <w:pStyle w:val="ConsPlusNormal"/>
              <w:jc w:val="center"/>
            </w:pPr>
            <w:bookmarkStart w:id="23" w:name="P152"/>
            <w:bookmarkEnd w:id="23"/>
            <w:r>
              <w:t>2</w:t>
            </w:r>
          </w:p>
        </w:tc>
        <w:tc>
          <w:tcPr>
            <w:tcW w:w="1304" w:type="dxa"/>
          </w:tcPr>
          <w:p w:rsidR="004138E1" w:rsidRDefault="004138E1">
            <w:pPr>
              <w:pStyle w:val="ConsPlusNormal"/>
              <w:jc w:val="center"/>
            </w:pPr>
            <w:bookmarkStart w:id="24" w:name="P153"/>
            <w:bookmarkEnd w:id="24"/>
            <w:r>
              <w:t>3</w:t>
            </w:r>
          </w:p>
        </w:tc>
        <w:tc>
          <w:tcPr>
            <w:tcW w:w="737" w:type="dxa"/>
          </w:tcPr>
          <w:p w:rsidR="004138E1" w:rsidRDefault="004138E1">
            <w:pPr>
              <w:pStyle w:val="ConsPlusNormal"/>
              <w:jc w:val="center"/>
            </w:pPr>
            <w:bookmarkStart w:id="25" w:name="P154"/>
            <w:bookmarkEnd w:id="25"/>
            <w:r>
              <w:t>4</w:t>
            </w:r>
          </w:p>
        </w:tc>
        <w:tc>
          <w:tcPr>
            <w:tcW w:w="1701" w:type="dxa"/>
          </w:tcPr>
          <w:p w:rsidR="004138E1" w:rsidRDefault="004138E1">
            <w:pPr>
              <w:pStyle w:val="ConsPlusNormal"/>
              <w:jc w:val="center"/>
            </w:pPr>
            <w:bookmarkStart w:id="26" w:name="P155"/>
            <w:bookmarkEnd w:id="26"/>
            <w:r>
              <w:t>5</w:t>
            </w:r>
          </w:p>
        </w:tc>
        <w:tc>
          <w:tcPr>
            <w:tcW w:w="1644" w:type="dxa"/>
          </w:tcPr>
          <w:p w:rsidR="004138E1" w:rsidRDefault="004138E1">
            <w:pPr>
              <w:pStyle w:val="ConsPlusNormal"/>
              <w:jc w:val="center"/>
            </w:pPr>
            <w:bookmarkStart w:id="27" w:name="P156"/>
            <w:bookmarkEnd w:id="27"/>
            <w:r>
              <w:t>6</w:t>
            </w:r>
          </w:p>
        </w:tc>
        <w:tc>
          <w:tcPr>
            <w:tcW w:w="1814" w:type="dxa"/>
          </w:tcPr>
          <w:p w:rsidR="004138E1" w:rsidRDefault="004138E1">
            <w:pPr>
              <w:pStyle w:val="ConsPlusNormal"/>
              <w:jc w:val="center"/>
            </w:pPr>
            <w:bookmarkStart w:id="28" w:name="P157"/>
            <w:bookmarkEnd w:id="28"/>
            <w:r>
              <w:t>7</w:t>
            </w:r>
          </w:p>
        </w:tc>
        <w:tc>
          <w:tcPr>
            <w:tcW w:w="2098" w:type="dxa"/>
          </w:tcPr>
          <w:p w:rsidR="004138E1" w:rsidRDefault="004138E1">
            <w:pPr>
              <w:pStyle w:val="ConsPlusNormal"/>
              <w:jc w:val="center"/>
            </w:pPr>
            <w:bookmarkStart w:id="29" w:name="P158"/>
            <w:bookmarkEnd w:id="29"/>
            <w:r>
              <w:t>8</w:t>
            </w: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64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1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098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64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1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098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64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1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098" w:type="dxa"/>
          </w:tcPr>
          <w:p w:rsidR="004138E1" w:rsidRDefault="004138E1">
            <w:pPr>
              <w:pStyle w:val="ConsPlusNormal"/>
            </w:pPr>
          </w:p>
        </w:tc>
      </w:tr>
    </w:tbl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r>
        <w:t xml:space="preserve">         Раздел 1.1. Цены производителей (поставщиков) материалов,</w:t>
      </w:r>
    </w:p>
    <w:p w:rsidR="004138E1" w:rsidRDefault="004138E1">
      <w:pPr>
        <w:pStyle w:val="ConsPlusNonformat"/>
        <w:jc w:val="both"/>
      </w:pPr>
      <w:r>
        <w:t xml:space="preserve">                         изделий и конструкций </w:t>
      </w:r>
      <w:hyperlink w:anchor="P249" w:history="1">
        <w:r>
          <w:rPr>
            <w:color w:val="0000FF"/>
          </w:rPr>
          <w:t>&lt;*&gt;</w:t>
        </w:r>
      </w:hyperlink>
    </w:p>
    <w:p w:rsidR="004138E1" w:rsidRDefault="004138E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37"/>
        <w:gridCol w:w="1304"/>
        <w:gridCol w:w="737"/>
        <w:gridCol w:w="1701"/>
        <w:gridCol w:w="1644"/>
        <w:gridCol w:w="1814"/>
        <w:gridCol w:w="2098"/>
      </w:tblGrid>
      <w:tr w:rsidR="004138E1">
        <w:tc>
          <w:tcPr>
            <w:tcW w:w="11509" w:type="dxa"/>
            <w:gridSpan w:val="8"/>
          </w:tcPr>
          <w:p w:rsidR="004138E1" w:rsidRDefault="004138E1">
            <w:pPr>
              <w:pStyle w:val="ConsPlusNormal"/>
            </w:pPr>
            <w:bookmarkStart w:id="30" w:name="P187"/>
            <w:bookmarkEnd w:id="30"/>
            <w:r>
              <w:t>Наименование обособленного подразделения:</w:t>
            </w:r>
          </w:p>
        </w:tc>
      </w:tr>
      <w:tr w:rsidR="004138E1">
        <w:tc>
          <w:tcPr>
            <w:tcW w:w="11509" w:type="dxa"/>
            <w:gridSpan w:val="8"/>
          </w:tcPr>
          <w:p w:rsidR="004138E1" w:rsidRDefault="004138E1">
            <w:pPr>
              <w:pStyle w:val="ConsPlusNormal"/>
            </w:pPr>
            <w:bookmarkStart w:id="31" w:name="P188"/>
            <w:bookmarkEnd w:id="31"/>
            <w:r>
              <w:t>Место нахождения обособленного подразделения:</w:t>
            </w:r>
          </w:p>
        </w:tc>
      </w:tr>
      <w:tr w:rsidR="004138E1">
        <w:tc>
          <w:tcPr>
            <w:tcW w:w="2211" w:type="dxa"/>
            <w:gridSpan w:val="2"/>
          </w:tcPr>
          <w:p w:rsidR="004138E1" w:rsidRDefault="004138E1">
            <w:pPr>
              <w:pStyle w:val="ConsPlusNormal"/>
              <w:jc w:val="center"/>
            </w:pPr>
            <w:r>
              <w:t>Код ресурса</w:t>
            </w:r>
          </w:p>
        </w:tc>
        <w:tc>
          <w:tcPr>
            <w:tcW w:w="1304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Наименование ресурса в соответстви</w:t>
            </w:r>
            <w:r>
              <w:lastRenderedPageBreak/>
              <w:t xml:space="preserve">и с </w:t>
            </w:r>
            <w:hyperlink r:id="rId20" w:history="1">
              <w:r>
                <w:rPr>
                  <w:color w:val="0000FF"/>
                </w:rPr>
                <w:t>КСР</w:t>
              </w:r>
            </w:hyperlink>
          </w:p>
        </w:tc>
        <w:tc>
          <w:tcPr>
            <w:tcW w:w="73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1701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 xml:space="preserve">Проектная производственная мощность за год (по виду </w:t>
            </w:r>
            <w:r>
              <w:lastRenderedPageBreak/>
              <w:t>продукции)</w:t>
            </w:r>
          </w:p>
        </w:tc>
        <w:tc>
          <w:tcPr>
            <w:tcW w:w="3458" w:type="dxa"/>
            <w:gridSpan w:val="2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>Объем реализации за отчетный период (по виду продукции)</w:t>
            </w:r>
          </w:p>
        </w:tc>
        <w:tc>
          <w:tcPr>
            <w:tcW w:w="2098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 xml:space="preserve">Отпускная цена (цена реализации) продукции на единицу измерения, </w:t>
            </w:r>
            <w:r>
              <w:lastRenderedPageBreak/>
              <w:t>руб.</w:t>
            </w: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Код </w:t>
            </w:r>
            <w:hyperlink r:id="rId21" w:history="1">
              <w:r>
                <w:rPr>
                  <w:color w:val="0000FF"/>
                </w:rPr>
                <w:t>ОКПД2</w:t>
              </w:r>
            </w:hyperlink>
            <w:r>
              <w:t xml:space="preserve"> (КПЕС-2008)</w:t>
            </w:r>
          </w:p>
        </w:tc>
        <w:tc>
          <w:tcPr>
            <w:tcW w:w="737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Код </w:t>
            </w:r>
            <w:hyperlink r:id="rId22" w:history="1">
              <w:r>
                <w:rPr>
                  <w:color w:val="0000FF"/>
                </w:rPr>
                <w:t>КСР</w:t>
              </w:r>
            </w:hyperlink>
          </w:p>
        </w:tc>
        <w:tc>
          <w:tcPr>
            <w:tcW w:w="1304" w:type="dxa"/>
            <w:vMerge/>
          </w:tcPr>
          <w:p w:rsidR="004138E1" w:rsidRDefault="004138E1"/>
        </w:tc>
        <w:tc>
          <w:tcPr>
            <w:tcW w:w="737" w:type="dxa"/>
            <w:vMerge/>
          </w:tcPr>
          <w:p w:rsidR="004138E1" w:rsidRDefault="004138E1"/>
        </w:tc>
        <w:tc>
          <w:tcPr>
            <w:tcW w:w="1701" w:type="dxa"/>
            <w:vMerge/>
          </w:tcPr>
          <w:p w:rsidR="004138E1" w:rsidRDefault="004138E1"/>
        </w:tc>
        <w:tc>
          <w:tcPr>
            <w:tcW w:w="1644" w:type="dxa"/>
          </w:tcPr>
          <w:p w:rsidR="004138E1" w:rsidRDefault="004138E1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814" w:type="dxa"/>
          </w:tcPr>
          <w:p w:rsidR="004138E1" w:rsidRDefault="004138E1">
            <w:pPr>
              <w:pStyle w:val="ConsPlusNormal"/>
              <w:jc w:val="center"/>
            </w:pPr>
            <w:r>
              <w:t>в стоимостном выражении, руб.</w:t>
            </w:r>
          </w:p>
        </w:tc>
        <w:tc>
          <w:tcPr>
            <w:tcW w:w="2098" w:type="dxa"/>
            <w:vMerge/>
          </w:tcPr>
          <w:p w:rsidR="004138E1" w:rsidRDefault="004138E1"/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138E1" w:rsidRDefault="00413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138E1" w:rsidRDefault="004138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138E1" w:rsidRDefault="004138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138E1" w:rsidRDefault="004138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138E1" w:rsidRDefault="004138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138E1" w:rsidRDefault="004138E1">
            <w:pPr>
              <w:pStyle w:val="ConsPlusNormal"/>
              <w:jc w:val="center"/>
            </w:pPr>
            <w:r>
              <w:t>8</w:t>
            </w: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64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1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098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64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1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098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64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1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098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64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1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098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64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1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098" w:type="dxa"/>
          </w:tcPr>
          <w:p w:rsidR="004138E1" w:rsidRDefault="004138E1">
            <w:pPr>
              <w:pStyle w:val="ConsPlusNormal"/>
            </w:pPr>
          </w:p>
        </w:tc>
      </w:tr>
    </w:tbl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r>
        <w:t xml:space="preserve">    --------------------------------</w:t>
      </w:r>
    </w:p>
    <w:p w:rsidR="004138E1" w:rsidRDefault="004138E1">
      <w:pPr>
        <w:pStyle w:val="ConsPlusNonformat"/>
        <w:jc w:val="both"/>
      </w:pPr>
      <w:bookmarkStart w:id="32" w:name="P249"/>
      <w:bookmarkEnd w:id="32"/>
      <w:r>
        <w:t xml:space="preserve">    &lt;*&gt;   Заполняется,   в   случае   если   у  юридического  лица  имеются</w:t>
      </w:r>
    </w:p>
    <w:p w:rsidR="004138E1" w:rsidRDefault="004138E1">
      <w:pPr>
        <w:pStyle w:val="ConsPlusNonformat"/>
        <w:jc w:val="both"/>
      </w:pPr>
      <w:r>
        <w:t>обособленные  подразделения,  на  которых  осуществляется  отпуск  и  (или)</w:t>
      </w:r>
    </w:p>
    <w:p w:rsidR="004138E1" w:rsidRDefault="004138E1">
      <w:pPr>
        <w:pStyle w:val="ConsPlusNonformat"/>
        <w:jc w:val="both"/>
      </w:pPr>
      <w:r>
        <w:t xml:space="preserve">производство  строительных  материалов,  изделий,  конструкций, отдельно </w:t>
      </w:r>
      <w:proofErr w:type="gramStart"/>
      <w:r>
        <w:t>по</w:t>
      </w:r>
      <w:proofErr w:type="gramEnd"/>
    </w:p>
    <w:p w:rsidR="004138E1" w:rsidRDefault="004138E1">
      <w:pPr>
        <w:pStyle w:val="ConsPlusNonformat"/>
        <w:jc w:val="both"/>
      </w:pPr>
      <w:r>
        <w:t>каждому такому обособленному подразделению.</w:t>
      </w:r>
    </w:p>
    <w:p w:rsidR="004138E1" w:rsidRDefault="004138E1">
      <w:pPr>
        <w:pStyle w:val="ConsPlusNonformat"/>
        <w:jc w:val="both"/>
      </w:pPr>
    </w:p>
    <w:p w:rsidR="004138E1" w:rsidRDefault="004138E1">
      <w:pPr>
        <w:pStyle w:val="ConsPlusNonformat"/>
        <w:jc w:val="both"/>
      </w:pPr>
      <w:r>
        <w:t xml:space="preserve">         Раздел 2. Цены производителей (поставщиков) оборудования</w:t>
      </w:r>
    </w:p>
    <w:p w:rsidR="004138E1" w:rsidRDefault="004138E1">
      <w:pPr>
        <w:pStyle w:val="ConsPlusNonformat"/>
        <w:jc w:val="both"/>
      </w:pPr>
    </w:p>
    <w:p w:rsidR="004138E1" w:rsidRDefault="004138E1">
      <w:pPr>
        <w:pStyle w:val="ConsPlusNonformat"/>
        <w:jc w:val="both"/>
      </w:pPr>
      <w:r>
        <w:t xml:space="preserve">                                                   Код по ОКЕИ: рубль - </w:t>
      </w:r>
      <w:hyperlink r:id="rId23" w:history="1">
        <w:r>
          <w:rPr>
            <w:color w:val="0000FF"/>
          </w:rPr>
          <w:t>383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680"/>
        <w:gridCol w:w="1361"/>
        <w:gridCol w:w="2608"/>
        <w:gridCol w:w="737"/>
        <w:gridCol w:w="1417"/>
        <w:gridCol w:w="1474"/>
        <w:gridCol w:w="1701"/>
        <w:gridCol w:w="1474"/>
      </w:tblGrid>
      <w:tr w:rsidR="004138E1">
        <w:tc>
          <w:tcPr>
            <w:tcW w:w="13039" w:type="dxa"/>
            <w:gridSpan w:val="9"/>
          </w:tcPr>
          <w:p w:rsidR="004138E1" w:rsidRDefault="004138E1">
            <w:pPr>
              <w:pStyle w:val="ConsPlusNormal"/>
            </w:pPr>
            <w:r>
              <w:t>Наименование юридического лица:</w:t>
            </w:r>
          </w:p>
        </w:tc>
      </w:tr>
      <w:tr w:rsidR="004138E1">
        <w:tc>
          <w:tcPr>
            <w:tcW w:w="13039" w:type="dxa"/>
            <w:gridSpan w:val="9"/>
          </w:tcPr>
          <w:p w:rsidR="004138E1" w:rsidRDefault="004138E1">
            <w:pPr>
              <w:pStyle w:val="ConsPlusNormal"/>
            </w:pPr>
            <w:r>
              <w:t>Место нахождения юридического лица:</w:t>
            </w:r>
          </w:p>
        </w:tc>
      </w:tr>
      <w:tr w:rsidR="004138E1">
        <w:tc>
          <w:tcPr>
            <w:tcW w:w="13039" w:type="dxa"/>
            <w:gridSpan w:val="9"/>
          </w:tcPr>
          <w:p w:rsidR="004138E1" w:rsidRDefault="004138E1">
            <w:pPr>
              <w:pStyle w:val="ConsPlusNormal"/>
            </w:pPr>
            <w:r>
              <w:t>Количество обособленных подразделений:</w:t>
            </w:r>
          </w:p>
        </w:tc>
      </w:tr>
      <w:tr w:rsidR="004138E1">
        <w:tc>
          <w:tcPr>
            <w:tcW w:w="2267" w:type="dxa"/>
            <w:gridSpan w:val="2"/>
          </w:tcPr>
          <w:p w:rsidR="004138E1" w:rsidRDefault="004138E1">
            <w:pPr>
              <w:pStyle w:val="ConsPlusNormal"/>
              <w:jc w:val="center"/>
            </w:pPr>
            <w:r>
              <w:t>Код ресурса</w:t>
            </w:r>
          </w:p>
        </w:tc>
        <w:tc>
          <w:tcPr>
            <w:tcW w:w="1361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 xml:space="preserve">Наименование ресурса в соответствии с </w:t>
            </w:r>
            <w:hyperlink r:id="rId24" w:history="1">
              <w:r>
                <w:rPr>
                  <w:color w:val="0000FF"/>
                </w:rPr>
                <w:t>КСР</w:t>
              </w:r>
            </w:hyperlink>
          </w:p>
        </w:tc>
        <w:tc>
          <w:tcPr>
            <w:tcW w:w="2608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Технические характеристики (в том числе расшифровка комплекта, артикул, марка, тип, размер, мощность, производительность)</w:t>
            </w:r>
          </w:p>
        </w:tc>
        <w:tc>
          <w:tcPr>
            <w:tcW w:w="73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Проектная производственная мощность за год (по виду продукции)</w:t>
            </w:r>
          </w:p>
        </w:tc>
        <w:tc>
          <w:tcPr>
            <w:tcW w:w="3175" w:type="dxa"/>
            <w:gridSpan w:val="2"/>
          </w:tcPr>
          <w:p w:rsidR="004138E1" w:rsidRDefault="004138E1">
            <w:pPr>
              <w:pStyle w:val="ConsPlusNormal"/>
              <w:jc w:val="center"/>
            </w:pPr>
            <w:r>
              <w:t>Объем реализации за отчетный период (по виду продукции)</w:t>
            </w:r>
          </w:p>
        </w:tc>
        <w:tc>
          <w:tcPr>
            <w:tcW w:w="1474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Отпускная цена (цена реализации) продукции на единицу измерения, руб.</w:t>
            </w: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Код </w:t>
            </w:r>
            <w:hyperlink r:id="rId25" w:history="1">
              <w:r>
                <w:rPr>
                  <w:color w:val="0000FF"/>
                </w:rPr>
                <w:t>ОКПД2</w:t>
              </w:r>
            </w:hyperlink>
            <w:r>
              <w:t xml:space="preserve"> (КПЕС-2008)</w:t>
            </w:r>
          </w:p>
        </w:tc>
        <w:tc>
          <w:tcPr>
            <w:tcW w:w="680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Код </w:t>
            </w:r>
            <w:hyperlink r:id="rId26" w:history="1">
              <w:r>
                <w:rPr>
                  <w:color w:val="0000FF"/>
                </w:rPr>
                <w:t>КСР</w:t>
              </w:r>
            </w:hyperlink>
          </w:p>
        </w:tc>
        <w:tc>
          <w:tcPr>
            <w:tcW w:w="1361" w:type="dxa"/>
            <w:vMerge/>
          </w:tcPr>
          <w:p w:rsidR="004138E1" w:rsidRDefault="004138E1"/>
        </w:tc>
        <w:tc>
          <w:tcPr>
            <w:tcW w:w="2608" w:type="dxa"/>
            <w:vMerge/>
          </w:tcPr>
          <w:p w:rsidR="004138E1" w:rsidRDefault="004138E1"/>
        </w:tc>
        <w:tc>
          <w:tcPr>
            <w:tcW w:w="737" w:type="dxa"/>
            <w:vMerge/>
          </w:tcPr>
          <w:p w:rsidR="004138E1" w:rsidRDefault="004138E1"/>
        </w:tc>
        <w:tc>
          <w:tcPr>
            <w:tcW w:w="1417" w:type="dxa"/>
            <w:vMerge/>
          </w:tcPr>
          <w:p w:rsidR="004138E1" w:rsidRDefault="004138E1"/>
        </w:tc>
        <w:tc>
          <w:tcPr>
            <w:tcW w:w="1474" w:type="dxa"/>
          </w:tcPr>
          <w:p w:rsidR="004138E1" w:rsidRDefault="004138E1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701" w:type="dxa"/>
          </w:tcPr>
          <w:p w:rsidR="004138E1" w:rsidRDefault="004138E1">
            <w:pPr>
              <w:pStyle w:val="ConsPlusNormal"/>
              <w:jc w:val="center"/>
            </w:pPr>
            <w:r>
              <w:t>в стоимостном выражении, руб.</w:t>
            </w:r>
          </w:p>
        </w:tc>
        <w:tc>
          <w:tcPr>
            <w:tcW w:w="1474" w:type="dxa"/>
            <w:vMerge/>
          </w:tcPr>
          <w:p w:rsidR="004138E1" w:rsidRDefault="004138E1"/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  <w:jc w:val="center"/>
            </w:pPr>
            <w:bookmarkStart w:id="33" w:name="P271"/>
            <w:bookmarkEnd w:id="33"/>
            <w:r>
              <w:lastRenderedPageBreak/>
              <w:t>1</w:t>
            </w:r>
          </w:p>
        </w:tc>
        <w:tc>
          <w:tcPr>
            <w:tcW w:w="680" w:type="dxa"/>
          </w:tcPr>
          <w:p w:rsidR="004138E1" w:rsidRDefault="004138E1">
            <w:pPr>
              <w:pStyle w:val="ConsPlusNormal"/>
              <w:jc w:val="center"/>
            </w:pPr>
            <w:bookmarkStart w:id="34" w:name="P272"/>
            <w:bookmarkEnd w:id="34"/>
            <w:r>
              <w:t>2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  <w:jc w:val="center"/>
            </w:pPr>
            <w:bookmarkStart w:id="35" w:name="P273"/>
            <w:bookmarkEnd w:id="35"/>
            <w:r>
              <w:t>3</w:t>
            </w:r>
          </w:p>
        </w:tc>
        <w:tc>
          <w:tcPr>
            <w:tcW w:w="2608" w:type="dxa"/>
          </w:tcPr>
          <w:p w:rsidR="004138E1" w:rsidRDefault="004138E1">
            <w:pPr>
              <w:pStyle w:val="ConsPlusNormal"/>
              <w:jc w:val="center"/>
            </w:pPr>
            <w:bookmarkStart w:id="36" w:name="P274"/>
            <w:bookmarkEnd w:id="36"/>
            <w:r>
              <w:t>4</w:t>
            </w:r>
          </w:p>
        </w:tc>
        <w:tc>
          <w:tcPr>
            <w:tcW w:w="737" w:type="dxa"/>
          </w:tcPr>
          <w:p w:rsidR="004138E1" w:rsidRDefault="004138E1">
            <w:pPr>
              <w:pStyle w:val="ConsPlusNormal"/>
              <w:jc w:val="center"/>
            </w:pPr>
            <w:bookmarkStart w:id="37" w:name="P275"/>
            <w:bookmarkEnd w:id="37"/>
            <w:r>
              <w:t>5</w:t>
            </w:r>
          </w:p>
        </w:tc>
        <w:tc>
          <w:tcPr>
            <w:tcW w:w="1417" w:type="dxa"/>
          </w:tcPr>
          <w:p w:rsidR="004138E1" w:rsidRDefault="004138E1">
            <w:pPr>
              <w:pStyle w:val="ConsPlusNormal"/>
              <w:jc w:val="center"/>
            </w:pPr>
            <w:bookmarkStart w:id="38" w:name="P276"/>
            <w:bookmarkEnd w:id="38"/>
            <w:r>
              <w:t>6</w:t>
            </w:r>
          </w:p>
        </w:tc>
        <w:tc>
          <w:tcPr>
            <w:tcW w:w="1474" w:type="dxa"/>
          </w:tcPr>
          <w:p w:rsidR="004138E1" w:rsidRDefault="004138E1">
            <w:pPr>
              <w:pStyle w:val="ConsPlusNormal"/>
              <w:jc w:val="center"/>
            </w:pPr>
            <w:bookmarkStart w:id="39" w:name="P277"/>
            <w:bookmarkEnd w:id="39"/>
            <w:r>
              <w:t>7</w:t>
            </w:r>
          </w:p>
        </w:tc>
        <w:tc>
          <w:tcPr>
            <w:tcW w:w="1701" w:type="dxa"/>
          </w:tcPr>
          <w:p w:rsidR="004138E1" w:rsidRDefault="004138E1">
            <w:pPr>
              <w:pStyle w:val="ConsPlusNormal"/>
              <w:jc w:val="center"/>
            </w:pPr>
            <w:bookmarkStart w:id="40" w:name="P278"/>
            <w:bookmarkEnd w:id="40"/>
            <w:r>
              <w:t>8</w:t>
            </w:r>
          </w:p>
        </w:tc>
        <w:tc>
          <w:tcPr>
            <w:tcW w:w="1474" w:type="dxa"/>
          </w:tcPr>
          <w:p w:rsidR="004138E1" w:rsidRDefault="004138E1">
            <w:pPr>
              <w:pStyle w:val="ConsPlusNormal"/>
              <w:jc w:val="center"/>
            </w:pPr>
            <w:bookmarkStart w:id="41" w:name="P279"/>
            <w:bookmarkEnd w:id="41"/>
            <w:r>
              <w:t>9</w:t>
            </w: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</w:tbl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r>
        <w:t xml:space="preserve">      Раздел 2.1. Цены производителей (поставщиков) оборудования </w:t>
      </w:r>
      <w:hyperlink w:anchor="P478" w:history="1">
        <w:r>
          <w:rPr>
            <w:color w:val="0000FF"/>
          </w:rPr>
          <w:t>&lt;*&gt;</w:t>
        </w:r>
      </w:hyperlink>
    </w:p>
    <w:p w:rsidR="004138E1" w:rsidRDefault="004138E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680"/>
        <w:gridCol w:w="1361"/>
        <w:gridCol w:w="2608"/>
        <w:gridCol w:w="737"/>
        <w:gridCol w:w="1417"/>
        <w:gridCol w:w="1474"/>
        <w:gridCol w:w="1701"/>
        <w:gridCol w:w="1474"/>
      </w:tblGrid>
      <w:tr w:rsidR="004138E1">
        <w:tc>
          <w:tcPr>
            <w:tcW w:w="13039" w:type="dxa"/>
            <w:gridSpan w:val="9"/>
          </w:tcPr>
          <w:p w:rsidR="004138E1" w:rsidRDefault="004138E1">
            <w:pPr>
              <w:pStyle w:val="ConsPlusNormal"/>
            </w:pPr>
            <w:r>
              <w:t>Наименование обособленного подразделения:</w:t>
            </w:r>
          </w:p>
        </w:tc>
      </w:tr>
      <w:tr w:rsidR="004138E1">
        <w:tc>
          <w:tcPr>
            <w:tcW w:w="13039" w:type="dxa"/>
            <w:gridSpan w:val="9"/>
          </w:tcPr>
          <w:p w:rsidR="004138E1" w:rsidRDefault="004138E1">
            <w:pPr>
              <w:pStyle w:val="ConsPlusNormal"/>
            </w:pPr>
            <w:r>
              <w:t>Место нахождения обособленного подразделения:</w:t>
            </w:r>
          </w:p>
        </w:tc>
      </w:tr>
      <w:tr w:rsidR="004138E1">
        <w:tc>
          <w:tcPr>
            <w:tcW w:w="2267" w:type="dxa"/>
            <w:gridSpan w:val="2"/>
          </w:tcPr>
          <w:p w:rsidR="004138E1" w:rsidRDefault="004138E1">
            <w:pPr>
              <w:pStyle w:val="ConsPlusNormal"/>
              <w:jc w:val="center"/>
            </w:pPr>
            <w:r>
              <w:t>Код ресурса</w:t>
            </w:r>
          </w:p>
        </w:tc>
        <w:tc>
          <w:tcPr>
            <w:tcW w:w="1361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 xml:space="preserve">Наименование ресурса в соответствии с </w:t>
            </w:r>
            <w:hyperlink r:id="rId27" w:history="1">
              <w:r>
                <w:rPr>
                  <w:color w:val="0000FF"/>
                </w:rPr>
                <w:t>КСР</w:t>
              </w:r>
            </w:hyperlink>
          </w:p>
        </w:tc>
        <w:tc>
          <w:tcPr>
            <w:tcW w:w="2608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Технические характеристики (в том числе расшифровка комплекта, артикул, марка, тип, размер, мощность, производительность)</w:t>
            </w:r>
          </w:p>
        </w:tc>
        <w:tc>
          <w:tcPr>
            <w:tcW w:w="73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Проектная производственная мощность за год (по виду продукции)</w:t>
            </w:r>
          </w:p>
        </w:tc>
        <w:tc>
          <w:tcPr>
            <w:tcW w:w="3175" w:type="dxa"/>
            <w:gridSpan w:val="2"/>
          </w:tcPr>
          <w:p w:rsidR="004138E1" w:rsidRDefault="004138E1">
            <w:pPr>
              <w:pStyle w:val="ConsPlusNormal"/>
              <w:jc w:val="center"/>
            </w:pPr>
            <w:r>
              <w:t>Объем реализации за отчетный период (по виду продукции)</w:t>
            </w:r>
          </w:p>
        </w:tc>
        <w:tc>
          <w:tcPr>
            <w:tcW w:w="1474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Отпускная цена (цена реализации) продукции на единицу измерения, руб.</w:t>
            </w: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Код </w:t>
            </w:r>
            <w:hyperlink r:id="rId28" w:history="1">
              <w:r>
                <w:rPr>
                  <w:color w:val="0000FF"/>
                </w:rPr>
                <w:t>ОКПД2</w:t>
              </w:r>
            </w:hyperlink>
            <w:r>
              <w:t xml:space="preserve"> (КПЕС-2008)</w:t>
            </w:r>
          </w:p>
        </w:tc>
        <w:tc>
          <w:tcPr>
            <w:tcW w:w="680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Код </w:t>
            </w:r>
            <w:hyperlink r:id="rId29" w:history="1">
              <w:r>
                <w:rPr>
                  <w:color w:val="0000FF"/>
                </w:rPr>
                <w:t>КСР</w:t>
              </w:r>
            </w:hyperlink>
          </w:p>
        </w:tc>
        <w:tc>
          <w:tcPr>
            <w:tcW w:w="1361" w:type="dxa"/>
            <w:vMerge/>
          </w:tcPr>
          <w:p w:rsidR="004138E1" w:rsidRDefault="004138E1"/>
        </w:tc>
        <w:tc>
          <w:tcPr>
            <w:tcW w:w="2608" w:type="dxa"/>
            <w:vMerge/>
          </w:tcPr>
          <w:p w:rsidR="004138E1" w:rsidRDefault="004138E1"/>
        </w:tc>
        <w:tc>
          <w:tcPr>
            <w:tcW w:w="737" w:type="dxa"/>
            <w:vMerge/>
          </w:tcPr>
          <w:p w:rsidR="004138E1" w:rsidRDefault="004138E1"/>
        </w:tc>
        <w:tc>
          <w:tcPr>
            <w:tcW w:w="1417" w:type="dxa"/>
            <w:vMerge/>
          </w:tcPr>
          <w:p w:rsidR="004138E1" w:rsidRDefault="004138E1"/>
        </w:tc>
        <w:tc>
          <w:tcPr>
            <w:tcW w:w="1474" w:type="dxa"/>
          </w:tcPr>
          <w:p w:rsidR="004138E1" w:rsidRDefault="004138E1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701" w:type="dxa"/>
          </w:tcPr>
          <w:p w:rsidR="004138E1" w:rsidRDefault="004138E1">
            <w:pPr>
              <w:pStyle w:val="ConsPlusNormal"/>
              <w:jc w:val="center"/>
            </w:pPr>
            <w:r>
              <w:t>в стоимостном выражении, руб.</w:t>
            </w:r>
          </w:p>
        </w:tc>
        <w:tc>
          <w:tcPr>
            <w:tcW w:w="1474" w:type="dxa"/>
            <w:vMerge/>
          </w:tcPr>
          <w:p w:rsidR="004138E1" w:rsidRDefault="004138E1"/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4138E1" w:rsidRDefault="004138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138E1" w:rsidRDefault="004138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138E1" w:rsidRDefault="004138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4138E1" w:rsidRDefault="004138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138E1" w:rsidRDefault="004138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4138E1" w:rsidRDefault="004138E1">
            <w:pPr>
              <w:pStyle w:val="ConsPlusNormal"/>
              <w:jc w:val="center"/>
            </w:pPr>
            <w:r>
              <w:t>9</w:t>
            </w: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60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</w:tr>
    </w:tbl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r>
        <w:t xml:space="preserve">    --------------------------------</w:t>
      </w:r>
    </w:p>
    <w:p w:rsidR="004138E1" w:rsidRDefault="004138E1">
      <w:pPr>
        <w:pStyle w:val="ConsPlusNonformat"/>
        <w:jc w:val="both"/>
      </w:pPr>
      <w:bookmarkStart w:id="42" w:name="P478"/>
      <w:bookmarkEnd w:id="42"/>
      <w:r>
        <w:t xml:space="preserve">    &lt;*&gt;   Заполняется,   в   случае   если   у  юридического  лица  имеются</w:t>
      </w:r>
    </w:p>
    <w:p w:rsidR="004138E1" w:rsidRDefault="004138E1">
      <w:pPr>
        <w:pStyle w:val="ConsPlusNonformat"/>
        <w:jc w:val="both"/>
      </w:pPr>
      <w:r>
        <w:t>обособленные  подразделения,  на  которых  осуществляется  отпуск  и  (или)</w:t>
      </w:r>
    </w:p>
    <w:p w:rsidR="004138E1" w:rsidRDefault="004138E1">
      <w:pPr>
        <w:pStyle w:val="ConsPlusNonformat"/>
        <w:jc w:val="both"/>
      </w:pPr>
      <w:r>
        <w:t>производство   оборудования,   отдельно  по  каждому  такому  обособленному</w:t>
      </w:r>
    </w:p>
    <w:p w:rsidR="004138E1" w:rsidRDefault="004138E1">
      <w:pPr>
        <w:pStyle w:val="ConsPlusNonformat"/>
        <w:jc w:val="both"/>
      </w:pPr>
      <w:r>
        <w:t>подразделению.</w:t>
      </w:r>
    </w:p>
    <w:p w:rsidR="004138E1" w:rsidRDefault="004138E1">
      <w:pPr>
        <w:pStyle w:val="ConsPlusNonformat"/>
        <w:jc w:val="both"/>
      </w:pPr>
    </w:p>
    <w:p w:rsidR="004138E1" w:rsidRDefault="004138E1">
      <w:pPr>
        <w:pStyle w:val="ConsPlusNonformat"/>
        <w:jc w:val="both"/>
      </w:pPr>
      <w:r>
        <w:t xml:space="preserve">      Раздел 3. Цены производителей (поставщиков) машин и механизмов</w:t>
      </w:r>
    </w:p>
    <w:p w:rsidR="004138E1" w:rsidRDefault="004138E1">
      <w:pPr>
        <w:pStyle w:val="ConsPlusNonformat"/>
        <w:jc w:val="both"/>
      </w:pPr>
    </w:p>
    <w:p w:rsidR="004138E1" w:rsidRDefault="004138E1">
      <w:pPr>
        <w:pStyle w:val="ConsPlusNonformat"/>
        <w:jc w:val="both"/>
      </w:pPr>
      <w:r>
        <w:t xml:space="preserve">                                                   Код по ОКЕИ: рубль - </w:t>
      </w:r>
      <w:hyperlink r:id="rId30" w:history="1">
        <w:r>
          <w:rPr>
            <w:color w:val="0000FF"/>
          </w:rPr>
          <w:t>383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680"/>
        <w:gridCol w:w="1417"/>
        <w:gridCol w:w="2891"/>
        <w:gridCol w:w="737"/>
        <w:gridCol w:w="2494"/>
        <w:gridCol w:w="2381"/>
      </w:tblGrid>
      <w:tr w:rsidR="004138E1">
        <w:tc>
          <w:tcPr>
            <w:tcW w:w="12074" w:type="dxa"/>
            <w:gridSpan w:val="7"/>
          </w:tcPr>
          <w:p w:rsidR="004138E1" w:rsidRDefault="004138E1">
            <w:pPr>
              <w:pStyle w:val="ConsPlusNormal"/>
            </w:pPr>
            <w:r>
              <w:t>Наименование юридического лица:</w:t>
            </w:r>
          </w:p>
        </w:tc>
      </w:tr>
      <w:tr w:rsidR="004138E1">
        <w:tc>
          <w:tcPr>
            <w:tcW w:w="12074" w:type="dxa"/>
            <w:gridSpan w:val="7"/>
          </w:tcPr>
          <w:p w:rsidR="004138E1" w:rsidRDefault="004138E1">
            <w:pPr>
              <w:pStyle w:val="ConsPlusNormal"/>
            </w:pPr>
            <w:r>
              <w:t>Место нахождения юридического лица:</w:t>
            </w:r>
          </w:p>
        </w:tc>
      </w:tr>
      <w:tr w:rsidR="004138E1">
        <w:tc>
          <w:tcPr>
            <w:tcW w:w="12074" w:type="dxa"/>
            <w:gridSpan w:val="7"/>
          </w:tcPr>
          <w:p w:rsidR="004138E1" w:rsidRDefault="004138E1">
            <w:pPr>
              <w:pStyle w:val="ConsPlusNormal"/>
            </w:pPr>
            <w:r>
              <w:t>Количество обособленных подразделений:</w:t>
            </w:r>
          </w:p>
        </w:tc>
      </w:tr>
      <w:tr w:rsidR="004138E1">
        <w:tc>
          <w:tcPr>
            <w:tcW w:w="2154" w:type="dxa"/>
            <w:gridSpan w:val="2"/>
          </w:tcPr>
          <w:p w:rsidR="004138E1" w:rsidRDefault="004138E1">
            <w:pPr>
              <w:pStyle w:val="ConsPlusNormal"/>
              <w:jc w:val="center"/>
            </w:pPr>
            <w:r>
              <w:t>Код ресурса</w:t>
            </w:r>
          </w:p>
        </w:tc>
        <w:tc>
          <w:tcPr>
            <w:tcW w:w="141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Наименован</w:t>
            </w:r>
            <w:r>
              <w:lastRenderedPageBreak/>
              <w:t xml:space="preserve">ие ресурса в соответствии с </w:t>
            </w:r>
            <w:hyperlink r:id="rId31" w:history="1">
              <w:r>
                <w:rPr>
                  <w:color w:val="0000FF"/>
                </w:rPr>
                <w:t>КСР</w:t>
              </w:r>
            </w:hyperlink>
          </w:p>
        </w:tc>
        <w:tc>
          <w:tcPr>
            <w:tcW w:w="2891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 xml:space="preserve">Технические параметры </w:t>
            </w:r>
            <w:r>
              <w:lastRenderedPageBreak/>
              <w:t>продукции (артикул, марка, тип, характеристика основного параметра машины)</w:t>
            </w:r>
          </w:p>
        </w:tc>
        <w:tc>
          <w:tcPr>
            <w:tcW w:w="73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>Едини</w:t>
            </w:r>
            <w:r>
              <w:lastRenderedPageBreak/>
              <w:t>ца измерения</w:t>
            </w:r>
          </w:p>
        </w:tc>
        <w:tc>
          <w:tcPr>
            <w:tcW w:w="2494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 xml:space="preserve">Отпускная цена (цена </w:t>
            </w:r>
            <w:r>
              <w:lastRenderedPageBreak/>
              <w:t>реализации) продукции на единицу измерения в отчетном периоде, руб.</w:t>
            </w:r>
          </w:p>
        </w:tc>
        <w:tc>
          <w:tcPr>
            <w:tcW w:w="2381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реализуемой продукции за отчетный период (по виду продукции)</w:t>
            </w: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 xml:space="preserve">Код </w:t>
            </w:r>
            <w:hyperlink r:id="rId32" w:history="1">
              <w:r>
                <w:rPr>
                  <w:color w:val="0000FF"/>
                </w:rPr>
                <w:t>ОКПД2</w:t>
              </w:r>
            </w:hyperlink>
            <w:r>
              <w:t xml:space="preserve"> (КПЕС-2008)</w:t>
            </w:r>
          </w:p>
        </w:tc>
        <w:tc>
          <w:tcPr>
            <w:tcW w:w="680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Код </w:t>
            </w:r>
            <w:hyperlink r:id="rId33" w:history="1">
              <w:r>
                <w:rPr>
                  <w:color w:val="0000FF"/>
                </w:rPr>
                <w:t>КСР</w:t>
              </w:r>
            </w:hyperlink>
          </w:p>
        </w:tc>
        <w:tc>
          <w:tcPr>
            <w:tcW w:w="1417" w:type="dxa"/>
            <w:vMerge/>
          </w:tcPr>
          <w:p w:rsidR="004138E1" w:rsidRDefault="004138E1"/>
        </w:tc>
        <w:tc>
          <w:tcPr>
            <w:tcW w:w="2891" w:type="dxa"/>
            <w:vMerge/>
          </w:tcPr>
          <w:p w:rsidR="004138E1" w:rsidRDefault="004138E1"/>
        </w:tc>
        <w:tc>
          <w:tcPr>
            <w:tcW w:w="737" w:type="dxa"/>
            <w:vMerge/>
          </w:tcPr>
          <w:p w:rsidR="004138E1" w:rsidRDefault="004138E1"/>
        </w:tc>
        <w:tc>
          <w:tcPr>
            <w:tcW w:w="2494" w:type="dxa"/>
            <w:vMerge/>
          </w:tcPr>
          <w:p w:rsidR="004138E1" w:rsidRDefault="004138E1"/>
        </w:tc>
        <w:tc>
          <w:tcPr>
            <w:tcW w:w="2381" w:type="dxa"/>
            <w:vMerge/>
          </w:tcPr>
          <w:p w:rsidR="004138E1" w:rsidRDefault="004138E1"/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  <w:jc w:val="center"/>
            </w:pPr>
            <w:bookmarkStart w:id="43" w:name="P497"/>
            <w:bookmarkEnd w:id="43"/>
            <w:r>
              <w:lastRenderedPageBreak/>
              <w:t>1</w:t>
            </w:r>
          </w:p>
        </w:tc>
        <w:tc>
          <w:tcPr>
            <w:tcW w:w="680" w:type="dxa"/>
          </w:tcPr>
          <w:p w:rsidR="004138E1" w:rsidRDefault="004138E1">
            <w:pPr>
              <w:pStyle w:val="ConsPlusNormal"/>
              <w:jc w:val="center"/>
            </w:pPr>
            <w:bookmarkStart w:id="44" w:name="P498"/>
            <w:bookmarkEnd w:id="44"/>
            <w:r>
              <w:t>2</w:t>
            </w:r>
          </w:p>
        </w:tc>
        <w:tc>
          <w:tcPr>
            <w:tcW w:w="1417" w:type="dxa"/>
          </w:tcPr>
          <w:p w:rsidR="004138E1" w:rsidRDefault="004138E1">
            <w:pPr>
              <w:pStyle w:val="ConsPlusNormal"/>
              <w:jc w:val="center"/>
            </w:pPr>
            <w:bookmarkStart w:id="45" w:name="P499"/>
            <w:bookmarkEnd w:id="45"/>
            <w:r>
              <w:t>3</w:t>
            </w:r>
          </w:p>
        </w:tc>
        <w:tc>
          <w:tcPr>
            <w:tcW w:w="2891" w:type="dxa"/>
          </w:tcPr>
          <w:p w:rsidR="004138E1" w:rsidRDefault="004138E1">
            <w:pPr>
              <w:pStyle w:val="ConsPlusNormal"/>
              <w:jc w:val="center"/>
            </w:pPr>
            <w:bookmarkStart w:id="46" w:name="P500"/>
            <w:bookmarkEnd w:id="46"/>
            <w:r>
              <w:t>4</w:t>
            </w:r>
          </w:p>
        </w:tc>
        <w:tc>
          <w:tcPr>
            <w:tcW w:w="737" w:type="dxa"/>
          </w:tcPr>
          <w:p w:rsidR="004138E1" w:rsidRDefault="004138E1">
            <w:pPr>
              <w:pStyle w:val="ConsPlusNormal"/>
              <w:jc w:val="center"/>
            </w:pPr>
            <w:bookmarkStart w:id="47" w:name="P501"/>
            <w:bookmarkEnd w:id="47"/>
            <w:r>
              <w:t>5</w:t>
            </w:r>
          </w:p>
        </w:tc>
        <w:tc>
          <w:tcPr>
            <w:tcW w:w="2494" w:type="dxa"/>
          </w:tcPr>
          <w:p w:rsidR="004138E1" w:rsidRDefault="004138E1">
            <w:pPr>
              <w:pStyle w:val="ConsPlusNormal"/>
              <w:jc w:val="center"/>
            </w:pPr>
            <w:bookmarkStart w:id="48" w:name="P502"/>
            <w:bookmarkEnd w:id="48"/>
            <w:r>
              <w:t>6</w:t>
            </w:r>
          </w:p>
        </w:tc>
        <w:tc>
          <w:tcPr>
            <w:tcW w:w="2381" w:type="dxa"/>
          </w:tcPr>
          <w:p w:rsidR="004138E1" w:rsidRDefault="004138E1">
            <w:pPr>
              <w:pStyle w:val="ConsPlusNormal"/>
              <w:jc w:val="center"/>
            </w:pPr>
            <w:bookmarkStart w:id="49" w:name="P503"/>
            <w:bookmarkEnd w:id="49"/>
            <w:r>
              <w:t>7</w:t>
            </w: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89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4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38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89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4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38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89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4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38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89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4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38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89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4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38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89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4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38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89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4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38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89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4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381" w:type="dxa"/>
          </w:tcPr>
          <w:p w:rsidR="004138E1" w:rsidRDefault="004138E1">
            <w:pPr>
              <w:pStyle w:val="ConsPlusNormal"/>
            </w:pPr>
          </w:p>
        </w:tc>
      </w:tr>
    </w:tbl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r>
        <w:t xml:space="preserve">            Раздел 3.1. Цены производителей (поставщиков) машин</w:t>
      </w:r>
    </w:p>
    <w:p w:rsidR="004138E1" w:rsidRDefault="004138E1">
      <w:pPr>
        <w:pStyle w:val="ConsPlusNonformat"/>
        <w:jc w:val="both"/>
      </w:pPr>
      <w:r>
        <w:t xml:space="preserve">                             и механизмов </w:t>
      </w:r>
      <w:hyperlink w:anchor="P625" w:history="1">
        <w:r>
          <w:rPr>
            <w:color w:val="0000FF"/>
          </w:rPr>
          <w:t>&lt;*&gt;</w:t>
        </w:r>
      </w:hyperlink>
    </w:p>
    <w:p w:rsidR="004138E1" w:rsidRDefault="004138E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680"/>
        <w:gridCol w:w="1417"/>
        <w:gridCol w:w="2891"/>
        <w:gridCol w:w="737"/>
        <w:gridCol w:w="2494"/>
        <w:gridCol w:w="2381"/>
      </w:tblGrid>
      <w:tr w:rsidR="004138E1">
        <w:tc>
          <w:tcPr>
            <w:tcW w:w="12074" w:type="dxa"/>
            <w:gridSpan w:val="7"/>
          </w:tcPr>
          <w:p w:rsidR="004138E1" w:rsidRDefault="004138E1">
            <w:pPr>
              <w:pStyle w:val="ConsPlusNormal"/>
            </w:pPr>
            <w:r>
              <w:t>Наименование обособленного подразделения:</w:t>
            </w:r>
          </w:p>
        </w:tc>
      </w:tr>
      <w:tr w:rsidR="004138E1">
        <w:tc>
          <w:tcPr>
            <w:tcW w:w="12074" w:type="dxa"/>
            <w:gridSpan w:val="7"/>
          </w:tcPr>
          <w:p w:rsidR="004138E1" w:rsidRDefault="004138E1">
            <w:pPr>
              <w:pStyle w:val="ConsPlusNormal"/>
            </w:pPr>
            <w:r>
              <w:t>Место нахождения обособленного подразделения:</w:t>
            </w:r>
          </w:p>
        </w:tc>
      </w:tr>
      <w:tr w:rsidR="004138E1">
        <w:tc>
          <w:tcPr>
            <w:tcW w:w="2154" w:type="dxa"/>
            <w:gridSpan w:val="2"/>
          </w:tcPr>
          <w:p w:rsidR="004138E1" w:rsidRDefault="004138E1">
            <w:pPr>
              <w:pStyle w:val="ConsPlusNormal"/>
              <w:jc w:val="center"/>
            </w:pPr>
            <w:r>
              <w:t>Код ресурса</w:t>
            </w:r>
          </w:p>
        </w:tc>
        <w:tc>
          <w:tcPr>
            <w:tcW w:w="141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 xml:space="preserve">Наименование ресурса в соответствии с </w:t>
            </w:r>
            <w:hyperlink r:id="rId34" w:history="1">
              <w:r>
                <w:rPr>
                  <w:color w:val="0000FF"/>
                </w:rPr>
                <w:t>КСР</w:t>
              </w:r>
            </w:hyperlink>
          </w:p>
        </w:tc>
        <w:tc>
          <w:tcPr>
            <w:tcW w:w="2891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Технические параметры продукции (артикул, марка, тип, характеристика основного параметра машины)</w:t>
            </w:r>
          </w:p>
        </w:tc>
        <w:tc>
          <w:tcPr>
            <w:tcW w:w="73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Отпускная цена (цена реализации) продукции на единицу измерения в отчетном периоде, руб.</w:t>
            </w:r>
          </w:p>
        </w:tc>
        <w:tc>
          <w:tcPr>
            <w:tcW w:w="2381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Количество реализуемой продукции за отчетный период (по виду продукции)</w:t>
            </w: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Код </w:t>
            </w:r>
            <w:hyperlink r:id="rId35" w:history="1">
              <w:r>
                <w:rPr>
                  <w:color w:val="0000FF"/>
                </w:rPr>
                <w:t>ОКПД2</w:t>
              </w:r>
            </w:hyperlink>
            <w:r>
              <w:t xml:space="preserve"> (КПЕС-2008)</w:t>
            </w:r>
          </w:p>
        </w:tc>
        <w:tc>
          <w:tcPr>
            <w:tcW w:w="680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Код </w:t>
            </w:r>
            <w:hyperlink r:id="rId36" w:history="1">
              <w:r>
                <w:rPr>
                  <w:color w:val="0000FF"/>
                </w:rPr>
                <w:t>КСР</w:t>
              </w:r>
            </w:hyperlink>
          </w:p>
        </w:tc>
        <w:tc>
          <w:tcPr>
            <w:tcW w:w="1417" w:type="dxa"/>
            <w:vMerge/>
          </w:tcPr>
          <w:p w:rsidR="004138E1" w:rsidRDefault="004138E1"/>
        </w:tc>
        <w:tc>
          <w:tcPr>
            <w:tcW w:w="2891" w:type="dxa"/>
            <w:vMerge/>
          </w:tcPr>
          <w:p w:rsidR="004138E1" w:rsidRDefault="004138E1"/>
        </w:tc>
        <w:tc>
          <w:tcPr>
            <w:tcW w:w="737" w:type="dxa"/>
            <w:vMerge/>
          </w:tcPr>
          <w:p w:rsidR="004138E1" w:rsidRDefault="004138E1"/>
        </w:tc>
        <w:tc>
          <w:tcPr>
            <w:tcW w:w="2494" w:type="dxa"/>
            <w:vMerge/>
          </w:tcPr>
          <w:p w:rsidR="004138E1" w:rsidRDefault="004138E1"/>
        </w:tc>
        <w:tc>
          <w:tcPr>
            <w:tcW w:w="2381" w:type="dxa"/>
            <w:vMerge/>
          </w:tcPr>
          <w:p w:rsidR="004138E1" w:rsidRDefault="004138E1"/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138E1" w:rsidRDefault="00413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4138E1" w:rsidRDefault="004138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138E1" w:rsidRDefault="004138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4138E1" w:rsidRDefault="004138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4138E1" w:rsidRDefault="004138E1">
            <w:pPr>
              <w:pStyle w:val="ConsPlusNormal"/>
              <w:jc w:val="center"/>
            </w:pPr>
            <w:r>
              <w:t>7</w:t>
            </w: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89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4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38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89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4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38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89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4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38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47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68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41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89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73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49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2381" w:type="dxa"/>
          </w:tcPr>
          <w:p w:rsidR="004138E1" w:rsidRDefault="004138E1">
            <w:pPr>
              <w:pStyle w:val="ConsPlusNormal"/>
            </w:pPr>
          </w:p>
        </w:tc>
      </w:tr>
    </w:tbl>
    <w:p w:rsidR="004138E1" w:rsidRDefault="004138E1">
      <w:pPr>
        <w:sectPr w:rsidR="004138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r>
        <w:t>Должностное лицо, ответственное</w:t>
      </w:r>
    </w:p>
    <w:p w:rsidR="004138E1" w:rsidRDefault="004138E1">
      <w:pPr>
        <w:pStyle w:val="ConsPlusNonformat"/>
        <w:jc w:val="both"/>
      </w:pPr>
      <w:r>
        <w:t>за   предоставление  информации</w:t>
      </w:r>
    </w:p>
    <w:p w:rsidR="004138E1" w:rsidRDefault="004138E1">
      <w:pPr>
        <w:pStyle w:val="ConsPlusNonformat"/>
        <w:jc w:val="both"/>
      </w:pPr>
      <w:proofErr w:type="gramStart"/>
      <w:r>
        <w:t>(лицо,           уполномоченное</w:t>
      </w:r>
      <w:proofErr w:type="gramEnd"/>
    </w:p>
    <w:p w:rsidR="004138E1" w:rsidRDefault="004138E1">
      <w:pPr>
        <w:pStyle w:val="ConsPlusNonformat"/>
        <w:jc w:val="both"/>
      </w:pPr>
      <w:r>
        <w:t>предоставлять        информацию</w:t>
      </w:r>
    </w:p>
    <w:p w:rsidR="004138E1" w:rsidRDefault="004138E1">
      <w:pPr>
        <w:pStyle w:val="ConsPlusNonformat"/>
        <w:jc w:val="both"/>
      </w:pPr>
      <w:r>
        <w:t>от имени юридического лица)     ___________ _____________ _________________</w:t>
      </w:r>
    </w:p>
    <w:p w:rsidR="004138E1" w:rsidRDefault="004138E1">
      <w:pPr>
        <w:pStyle w:val="ConsPlusNonformat"/>
        <w:jc w:val="both"/>
      </w:pPr>
      <w:r>
        <w:t xml:space="preserve">                                (должность)    (Ф.И.О.)       (подпись)</w:t>
      </w:r>
    </w:p>
    <w:p w:rsidR="004138E1" w:rsidRDefault="004138E1">
      <w:pPr>
        <w:pStyle w:val="ConsPlusNonformat"/>
        <w:jc w:val="both"/>
      </w:pPr>
    </w:p>
    <w:p w:rsidR="004138E1" w:rsidRDefault="004138E1">
      <w:pPr>
        <w:pStyle w:val="ConsPlusNonformat"/>
        <w:jc w:val="both"/>
      </w:pPr>
      <w:r>
        <w:t xml:space="preserve">                                            Адрес</w:t>
      </w:r>
    </w:p>
    <w:p w:rsidR="004138E1" w:rsidRDefault="004138E1">
      <w:pPr>
        <w:pStyle w:val="ConsPlusNonformat"/>
        <w:jc w:val="both"/>
      </w:pPr>
      <w:r>
        <w:t xml:space="preserve">                                            электронной</w:t>
      </w:r>
    </w:p>
    <w:p w:rsidR="004138E1" w:rsidRDefault="004138E1">
      <w:pPr>
        <w:pStyle w:val="ConsPlusNonformat"/>
        <w:jc w:val="both"/>
      </w:pPr>
      <w:r>
        <w:t xml:space="preserve">                                ___________ почты: ______ "__" ___ 20__ год</w:t>
      </w:r>
    </w:p>
    <w:p w:rsidR="004138E1" w:rsidRDefault="004138E1">
      <w:pPr>
        <w:pStyle w:val="ConsPlusNonformat"/>
        <w:jc w:val="both"/>
      </w:pPr>
      <w:r>
        <w:t xml:space="preserve">                                  </w:t>
      </w:r>
      <w:proofErr w:type="gramStart"/>
      <w:r>
        <w:t>(номер                  (дата составления</w:t>
      </w:r>
      <w:proofErr w:type="gramEnd"/>
    </w:p>
    <w:p w:rsidR="004138E1" w:rsidRDefault="004138E1">
      <w:pPr>
        <w:pStyle w:val="ConsPlusNonformat"/>
        <w:jc w:val="both"/>
      </w:pPr>
      <w:r>
        <w:t xml:space="preserve">                                контактного                  документа)</w:t>
      </w:r>
    </w:p>
    <w:p w:rsidR="004138E1" w:rsidRDefault="004138E1">
      <w:pPr>
        <w:pStyle w:val="ConsPlusNonformat"/>
        <w:jc w:val="both"/>
      </w:pPr>
      <w:r>
        <w:t xml:space="preserve">                                 телефона)</w:t>
      </w:r>
    </w:p>
    <w:p w:rsidR="004138E1" w:rsidRDefault="004138E1">
      <w:pPr>
        <w:pStyle w:val="ConsPlusNormal"/>
      </w:pPr>
    </w:p>
    <w:p w:rsidR="004138E1" w:rsidRDefault="004138E1">
      <w:pPr>
        <w:pStyle w:val="ConsPlusNormal"/>
        <w:ind w:firstLine="540"/>
        <w:jc w:val="both"/>
      </w:pPr>
      <w:r>
        <w:t>--------------------------------</w:t>
      </w:r>
    </w:p>
    <w:p w:rsidR="004138E1" w:rsidRDefault="004138E1">
      <w:pPr>
        <w:pStyle w:val="ConsPlusNormal"/>
        <w:ind w:firstLine="540"/>
        <w:jc w:val="both"/>
      </w:pPr>
      <w:bookmarkStart w:id="50" w:name="P625"/>
      <w:bookmarkEnd w:id="50"/>
      <w:r>
        <w:t>&lt;*&gt; Заполняется, в случае если у юридического лица имеются обособленные подразделения, на которых осуществляется отпуск и (или) производство машин и механизмов, отдельно по каждому такому обособленному подразделению.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jc w:val="center"/>
        <w:outlineLvl w:val="1"/>
      </w:pPr>
      <w:r>
        <w:t>Примечания</w:t>
      </w:r>
    </w:p>
    <w:p w:rsidR="004138E1" w:rsidRDefault="004138E1">
      <w:pPr>
        <w:pStyle w:val="ConsPlusNormal"/>
        <w:jc w:val="center"/>
      </w:pPr>
      <w:r>
        <w:t>по заполнению формы предоставления информации об отпускных</w:t>
      </w:r>
    </w:p>
    <w:p w:rsidR="004138E1" w:rsidRDefault="004138E1">
      <w:pPr>
        <w:pStyle w:val="ConsPlusNormal"/>
        <w:jc w:val="center"/>
      </w:pPr>
      <w:r>
        <w:t>ценах (ценах реализации) строительных материалов, изделий,</w:t>
      </w:r>
    </w:p>
    <w:p w:rsidR="004138E1" w:rsidRDefault="004138E1">
      <w:pPr>
        <w:pStyle w:val="ConsPlusNormal"/>
        <w:jc w:val="center"/>
      </w:pPr>
      <w:r>
        <w:t>конструкций, оборудования, машин и механизмов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ind w:firstLine="540"/>
        <w:jc w:val="both"/>
      </w:pPr>
      <w:r>
        <w:t xml:space="preserve">1. В </w:t>
      </w:r>
      <w:hyperlink w:anchor="P138" w:history="1">
        <w:r>
          <w:rPr>
            <w:color w:val="0000FF"/>
          </w:rPr>
          <w:t>строке</w:t>
        </w:r>
      </w:hyperlink>
      <w:r>
        <w:t xml:space="preserve"> "Наименование юридического лица" указывается полное наименование юридического лица, предоставляющего информацию.</w:t>
      </w:r>
    </w:p>
    <w:p w:rsidR="004138E1" w:rsidRDefault="004138E1">
      <w:pPr>
        <w:pStyle w:val="ConsPlusNormal"/>
        <w:ind w:firstLine="540"/>
        <w:jc w:val="both"/>
      </w:pPr>
      <w:r>
        <w:t xml:space="preserve">2. В </w:t>
      </w:r>
      <w:hyperlink w:anchor="P139" w:history="1">
        <w:r>
          <w:rPr>
            <w:color w:val="0000FF"/>
          </w:rPr>
          <w:t>строке</w:t>
        </w:r>
      </w:hyperlink>
      <w:r>
        <w:t xml:space="preserve"> "Место нахождения юридического лица" указывается фактический адрес юридического лица с указанием почтового индекса.</w:t>
      </w:r>
    </w:p>
    <w:p w:rsidR="004138E1" w:rsidRDefault="004138E1">
      <w:pPr>
        <w:pStyle w:val="ConsPlusNormal"/>
        <w:ind w:firstLine="540"/>
        <w:jc w:val="both"/>
      </w:pPr>
      <w:r>
        <w:t xml:space="preserve">3. В </w:t>
      </w:r>
      <w:hyperlink w:anchor="P140" w:history="1">
        <w:r>
          <w:rPr>
            <w:color w:val="0000FF"/>
          </w:rPr>
          <w:t>строке</w:t>
        </w:r>
      </w:hyperlink>
      <w:r>
        <w:t xml:space="preserve"> "Количество обособленных подразделений &lt;**&gt;" указывается количество обособленных подразделений юридического лица, осуществляющих отпуск и (или) производство строительных материалов, изделий, конструкций, оборудования, машин и механизмов. В случае, если у юридического лица отсутствуют такие обособленные подразделения, указывается "0".</w:t>
      </w:r>
    </w:p>
    <w:p w:rsidR="004138E1" w:rsidRDefault="004138E1">
      <w:pPr>
        <w:pStyle w:val="ConsPlusNormal"/>
        <w:ind w:firstLine="540"/>
        <w:jc w:val="both"/>
      </w:pPr>
      <w:r>
        <w:t>--------------------------------</w:t>
      </w:r>
    </w:p>
    <w:p w:rsidR="004138E1" w:rsidRDefault="004138E1">
      <w:pPr>
        <w:pStyle w:val="ConsPlusNormal"/>
        <w:ind w:firstLine="540"/>
        <w:jc w:val="both"/>
      </w:pPr>
      <w:r>
        <w:t>&lt;**&gt;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37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1999, N 28, ст. 3487; 2003, N 52, ст. 5037; 2004, N 31, ст. 3231; 2006, N 31, ст. 3436; 2007, N 22, ст. 2563; 2010, N 31, ст. 4198; N 48, ст. 6247; 2012, N 26, ст. 3447; 2013, N 26, ст. 3207; 2014, N 48, ст. 6657; 2016, N 1, ст. 6; N 27, ст. 4176; 2017, N 1, ст. 16).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ind w:firstLine="540"/>
        <w:jc w:val="both"/>
      </w:pPr>
      <w:r>
        <w:t xml:space="preserve">4. В </w:t>
      </w:r>
      <w:hyperlink w:anchor="P187" w:history="1">
        <w:r>
          <w:rPr>
            <w:color w:val="0000FF"/>
          </w:rPr>
          <w:t>строке</w:t>
        </w:r>
      </w:hyperlink>
      <w:r>
        <w:t xml:space="preserve"> "Наименование обособленного подразделения" указывается полное наименование обособленного подразделения юридического лица, предоставляющего информацию, в случае если у такого обособленного подразделения имеется наименование.</w:t>
      </w:r>
    </w:p>
    <w:p w:rsidR="004138E1" w:rsidRDefault="004138E1">
      <w:pPr>
        <w:pStyle w:val="ConsPlusNormal"/>
        <w:ind w:firstLine="540"/>
        <w:jc w:val="both"/>
      </w:pPr>
      <w:r>
        <w:t xml:space="preserve">5. В </w:t>
      </w:r>
      <w:hyperlink w:anchor="P188" w:history="1">
        <w:r>
          <w:rPr>
            <w:color w:val="0000FF"/>
          </w:rPr>
          <w:t>строке</w:t>
        </w:r>
      </w:hyperlink>
      <w:r>
        <w:t xml:space="preserve"> "Место нахождения обособленного подразделения" указывается фактический адрес обособленного подразделения юридического лица, на котором осуществляется отпуск и (или) производство строительных материалов, изделий, конструкций, оборудования, машин и механизмов с указанием почтового индекса.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jc w:val="center"/>
        <w:outlineLvl w:val="2"/>
      </w:pPr>
      <w:r>
        <w:t>Разделы 1 и 1.1. Цены производителей (поставщиков)</w:t>
      </w:r>
    </w:p>
    <w:p w:rsidR="004138E1" w:rsidRDefault="004138E1">
      <w:pPr>
        <w:pStyle w:val="ConsPlusNormal"/>
        <w:jc w:val="center"/>
      </w:pPr>
      <w:r>
        <w:t>материалов, изделий и конструкций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ind w:firstLine="540"/>
        <w:jc w:val="both"/>
      </w:pPr>
      <w:r>
        <w:t xml:space="preserve">1. В </w:t>
      </w:r>
      <w:hyperlink w:anchor="P151" w:history="1">
        <w:r>
          <w:rPr>
            <w:color w:val="0000FF"/>
          </w:rPr>
          <w:t>графе 1</w:t>
        </w:r>
      </w:hyperlink>
      <w:r>
        <w:t xml:space="preserve"> указывается код по Общероссийскому классификатору продукции по видам экономической деятельности.</w:t>
      </w:r>
    </w:p>
    <w:p w:rsidR="004138E1" w:rsidRDefault="004138E1">
      <w:pPr>
        <w:pStyle w:val="ConsPlusNormal"/>
        <w:ind w:firstLine="540"/>
        <w:jc w:val="both"/>
      </w:pPr>
      <w:r>
        <w:t xml:space="preserve">2. В </w:t>
      </w:r>
      <w:hyperlink w:anchor="P152" w:history="1">
        <w:r>
          <w:rPr>
            <w:color w:val="0000FF"/>
          </w:rPr>
          <w:t>графе 2</w:t>
        </w:r>
      </w:hyperlink>
      <w:r>
        <w:t xml:space="preserve"> указывается код по </w:t>
      </w:r>
      <w:hyperlink r:id="rId38" w:history="1">
        <w:r>
          <w:rPr>
            <w:color w:val="0000FF"/>
          </w:rPr>
          <w:t>классификатору</w:t>
        </w:r>
      </w:hyperlink>
      <w:r>
        <w:t xml:space="preserve"> строительных ресурсов (далее - КСР).</w:t>
      </w:r>
    </w:p>
    <w:p w:rsidR="004138E1" w:rsidRDefault="004138E1">
      <w:pPr>
        <w:pStyle w:val="ConsPlusNormal"/>
        <w:ind w:firstLine="540"/>
        <w:jc w:val="both"/>
      </w:pPr>
      <w:r>
        <w:t xml:space="preserve">3. В </w:t>
      </w:r>
      <w:hyperlink w:anchor="P153" w:history="1">
        <w:r>
          <w:rPr>
            <w:color w:val="0000FF"/>
          </w:rPr>
          <w:t>графе 3</w:t>
        </w:r>
      </w:hyperlink>
      <w:r>
        <w:t xml:space="preserve"> указывается наименование ресурса в соответствии с </w:t>
      </w:r>
      <w:hyperlink r:id="rId39" w:history="1">
        <w:r>
          <w:rPr>
            <w:color w:val="0000FF"/>
          </w:rPr>
          <w:t>КСР</w:t>
        </w:r>
      </w:hyperlink>
      <w:r>
        <w:t>.</w:t>
      </w:r>
    </w:p>
    <w:p w:rsidR="004138E1" w:rsidRDefault="004138E1">
      <w:pPr>
        <w:pStyle w:val="ConsPlusNormal"/>
        <w:ind w:firstLine="540"/>
        <w:jc w:val="both"/>
      </w:pPr>
      <w:r>
        <w:t xml:space="preserve">4. В </w:t>
      </w:r>
      <w:hyperlink w:anchor="P154" w:history="1">
        <w:r>
          <w:rPr>
            <w:color w:val="0000FF"/>
          </w:rPr>
          <w:t>графе 4</w:t>
        </w:r>
      </w:hyperlink>
      <w:r>
        <w:t xml:space="preserve"> указывается единица измерения в соответствии с </w:t>
      </w:r>
      <w:hyperlink r:id="rId40" w:history="1">
        <w:r>
          <w:rPr>
            <w:color w:val="0000FF"/>
          </w:rPr>
          <w:t>КСР</w:t>
        </w:r>
      </w:hyperlink>
      <w:r>
        <w:t>.</w:t>
      </w:r>
    </w:p>
    <w:p w:rsidR="004138E1" w:rsidRDefault="004138E1">
      <w:pPr>
        <w:pStyle w:val="ConsPlusNormal"/>
        <w:ind w:firstLine="540"/>
        <w:jc w:val="both"/>
      </w:pPr>
      <w:r>
        <w:t xml:space="preserve">5. В </w:t>
      </w:r>
      <w:hyperlink w:anchor="P155" w:history="1">
        <w:r>
          <w:rPr>
            <w:color w:val="0000FF"/>
          </w:rPr>
          <w:t>графе 5</w:t>
        </w:r>
      </w:hyperlink>
      <w:r>
        <w:t xml:space="preserve"> указывается проектная производственная мощность за год.</w:t>
      </w:r>
    </w:p>
    <w:p w:rsidR="004138E1" w:rsidRDefault="004138E1">
      <w:pPr>
        <w:pStyle w:val="ConsPlusNormal"/>
        <w:ind w:firstLine="540"/>
        <w:jc w:val="both"/>
      </w:pPr>
      <w:r>
        <w:t xml:space="preserve">6. В </w:t>
      </w:r>
      <w:hyperlink w:anchor="P156" w:history="1">
        <w:r>
          <w:rPr>
            <w:color w:val="0000FF"/>
          </w:rPr>
          <w:t>графе 6</w:t>
        </w:r>
      </w:hyperlink>
      <w:r>
        <w:t xml:space="preserve"> указывается объем реализованной продукции за отчетный период по виду продукции с двумя десятичными знаками после запятой в натуральном выражении.</w:t>
      </w:r>
    </w:p>
    <w:p w:rsidR="004138E1" w:rsidRDefault="004138E1">
      <w:pPr>
        <w:pStyle w:val="ConsPlusNormal"/>
        <w:ind w:firstLine="540"/>
        <w:jc w:val="both"/>
      </w:pPr>
      <w:r>
        <w:t xml:space="preserve">7. В </w:t>
      </w:r>
      <w:hyperlink w:anchor="P157" w:history="1">
        <w:r>
          <w:rPr>
            <w:color w:val="0000FF"/>
          </w:rPr>
          <w:t>графе 7</w:t>
        </w:r>
      </w:hyperlink>
      <w:r>
        <w:t xml:space="preserve"> указывается объем реализованной продукции за отчетный период по виду продукции в стоимостном выражении с двумя десятичными знаками после запятой в рублях без налога на добавленную стоимость.</w:t>
      </w:r>
    </w:p>
    <w:p w:rsidR="004138E1" w:rsidRDefault="004138E1">
      <w:pPr>
        <w:pStyle w:val="ConsPlusNormal"/>
        <w:ind w:firstLine="540"/>
        <w:jc w:val="both"/>
      </w:pPr>
      <w:r>
        <w:t xml:space="preserve">8. В </w:t>
      </w:r>
      <w:hyperlink w:anchor="P158" w:history="1">
        <w:r>
          <w:rPr>
            <w:color w:val="0000FF"/>
          </w:rPr>
          <w:t>графе 8</w:t>
        </w:r>
      </w:hyperlink>
      <w:r>
        <w:t xml:space="preserve"> указывается отпускная цена (цена реализации) продукции, средневзвешенная по объемам реализации, с учетом затрат на тару, упаковку и реквизит (при наличии), затраты на погрузку продукции на транспортное средство у склада производителя (поставщика), относимых на стоимость продукции на складе производителя (поставщика). Указывается цена продукции, отгружаемая со склада производителя (поставщика) в рублях без налога на добавленную стоимость.</w:t>
      </w:r>
    </w:p>
    <w:p w:rsidR="004138E1" w:rsidRDefault="004138E1">
      <w:pPr>
        <w:pStyle w:val="ConsPlusNormal"/>
        <w:ind w:firstLine="540"/>
        <w:jc w:val="both"/>
      </w:pPr>
      <w:r>
        <w:t>В случае реализации юридическим лицом импортной продукции указывается цена на материалы, изделия, конструкции и оборудование, произведенные за рубежом, с учетом стоимости тары, упаковки и реквизита (при наличии), стоимости комплекта запасных частей на гарантийный период эксплуатации (для оборудования), затрат на погрузочно-разгрузочные работы и доставки продукции до склада поставщика, затрат на уплату пошлин, налогов и сборов, других таможенных расходов.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jc w:val="center"/>
        <w:outlineLvl w:val="2"/>
      </w:pPr>
      <w:r>
        <w:t>Разделы 2 и 2.1. Цены производителей</w:t>
      </w:r>
    </w:p>
    <w:p w:rsidR="004138E1" w:rsidRDefault="004138E1">
      <w:pPr>
        <w:pStyle w:val="ConsPlusNormal"/>
        <w:jc w:val="center"/>
      </w:pPr>
      <w:r>
        <w:t>(поставщиков) оборудования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ind w:firstLine="540"/>
        <w:jc w:val="both"/>
      </w:pPr>
      <w:r>
        <w:t xml:space="preserve">1. В </w:t>
      </w:r>
      <w:hyperlink w:anchor="P271" w:history="1">
        <w:r>
          <w:rPr>
            <w:color w:val="0000FF"/>
          </w:rPr>
          <w:t>графе 1</w:t>
        </w:r>
      </w:hyperlink>
      <w:r>
        <w:t xml:space="preserve"> указывается код по Общероссийскому классификатору продукции по видам экономической деятельности.</w:t>
      </w:r>
    </w:p>
    <w:p w:rsidR="004138E1" w:rsidRDefault="004138E1">
      <w:pPr>
        <w:pStyle w:val="ConsPlusNormal"/>
        <w:ind w:firstLine="540"/>
        <w:jc w:val="both"/>
      </w:pPr>
      <w:r>
        <w:t xml:space="preserve">2. В </w:t>
      </w:r>
      <w:hyperlink w:anchor="P272" w:history="1">
        <w:r>
          <w:rPr>
            <w:color w:val="0000FF"/>
          </w:rPr>
          <w:t>графе 2</w:t>
        </w:r>
      </w:hyperlink>
      <w:r>
        <w:t xml:space="preserve"> указывается код по </w:t>
      </w:r>
      <w:hyperlink r:id="rId41" w:history="1">
        <w:r>
          <w:rPr>
            <w:color w:val="0000FF"/>
          </w:rPr>
          <w:t>классификатору</w:t>
        </w:r>
      </w:hyperlink>
      <w:r>
        <w:t xml:space="preserve"> строительных ресурсов (далее - КСР).</w:t>
      </w:r>
    </w:p>
    <w:p w:rsidR="004138E1" w:rsidRDefault="004138E1">
      <w:pPr>
        <w:pStyle w:val="ConsPlusNormal"/>
        <w:ind w:firstLine="540"/>
        <w:jc w:val="both"/>
      </w:pPr>
      <w:r>
        <w:t xml:space="preserve">3. В </w:t>
      </w:r>
      <w:hyperlink w:anchor="P273" w:history="1">
        <w:r>
          <w:rPr>
            <w:color w:val="0000FF"/>
          </w:rPr>
          <w:t>графе 3</w:t>
        </w:r>
      </w:hyperlink>
      <w:r>
        <w:t xml:space="preserve"> указывается наименование ресурса в соответствии с </w:t>
      </w:r>
      <w:hyperlink r:id="rId42" w:history="1">
        <w:r>
          <w:rPr>
            <w:color w:val="0000FF"/>
          </w:rPr>
          <w:t>КСР</w:t>
        </w:r>
      </w:hyperlink>
      <w:r>
        <w:t>.</w:t>
      </w:r>
    </w:p>
    <w:p w:rsidR="004138E1" w:rsidRDefault="004138E1">
      <w:pPr>
        <w:pStyle w:val="ConsPlusNormal"/>
        <w:ind w:firstLine="540"/>
        <w:jc w:val="both"/>
      </w:pPr>
      <w:r>
        <w:t xml:space="preserve">4. В </w:t>
      </w:r>
      <w:hyperlink w:anchor="P274" w:history="1">
        <w:r>
          <w:rPr>
            <w:color w:val="0000FF"/>
          </w:rPr>
          <w:t>графе 4</w:t>
        </w:r>
      </w:hyperlink>
      <w:r>
        <w:t xml:space="preserve"> указываются технические характеристики в соответствии с паспортом на данное оборудование (в том числе артикул, марка, тип, мощность, производительность).</w:t>
      </w:r>
    </w:p>
    <w:p w:rsidR="004138E1" w:rsidRDefault="004138E1">
      <w:pPr>
        <w:pStyle w:val="ConsPlusNormal"/>
        <w:ind w:firstLine="540"/>
        <w:jc w:val="both"/>
      </w:pPr>
      <w:r>
        <w:t xml:space="preserve">5. В </w:t>
      </w:r>
      <w:hyperlink w:anchor="P275" w:history="1">
        <w:r>
          <w:rPr>
            <w:color w:val="0000FF"/>
          </w:rPr>
          <w:t>графе 5</w:t>
        </w:r>
      </w:hyperlink>
      <w:r>
        <w:t xml:space="preserve"> по каждому виду реализуемой продукции указывается единица измерения в соответствии с </w:t>
      </w:r>
      <w:hyperlink r:id="rId43" w:history="1">
        <w:r>
          <w:rPr>
            <w:color w:val="0000FF"/>
          </w:rPr>
          <w:t>КСР</w:t>
        </w:r>
      </w:hyperlink>
      <w:r>
        <w:t>.</w:t>
      </w:r>
    </w:p>
    <w:p w:rsidR="004138E1" w:rsidRDefault="004138E1">
      <w:pPr>
        <w:pStyle w:val="ConsPlusNormal"/>
        <w:ind w:firstLine="540"/>
        <w:jc w:val="both"/>
      </w:pPr>
      <w:r>
        <w:t xml:space="preserve">В случае если в </w:t>
      </w:r>
      <w:hyperlink w:anchor="P275" w:history="1">
        <w:r>
          <w:rPr>
            <w:color w:val="0000FF"/>
          </w:rPr>
          <w:t>графе 5</w:t>
        </w:r>
      </w:hyperlink>
      <w:r>
        <w:t xml:space="preserve"> указывается единица измерения - комплект, то расшифровывается состав комплекта и указываются технические характеристики по каждой единице комплекта.</w:t>
      </w:r>
    </w:p>
    <w:p w:rsidR="004138E1" w:rsidRDefault="004138E1">
      <w:pPr>
        <w:pStyle w:val="ConsPlusNormal"/>
        <w:ind w:firstLine="540"/>
        <w:jc w:val="both"/>
      </w:pPr>
      <w:r>
        <w:t xml:space="preserve">6. В </w:t>
      </w:r>
      <w:hyperlink w:anchor="P276" w:history="1">
        <w:r>
          <w:rPr>
            <w:color w:val="0000FF"/>
          </w:rPr>
          <w:t>графе 6</w:t>
        </w:r>
      </w:hyperlink>
      <w:r>
        <w:t xml:space="preserve"> указывается проектная производственная мощность за год.</w:t>
      </w:r>
    </w:p>
    <w:p w:rsidR="004138E1" w:rsidRDefault="004138E1">
      <w:pPr>
        <w:pStyle w:val="ConsPlusNormal"/>
        <w:ind w:firstLine="540"/>
        <w:jc w:val="both"/>
      </w:pPr>
      <w:r>
        <w:t xml:space="preserve">7. В </w:t>
      </w:r>
      <w:hyperlink w:anchor="P277" w:history="1">
        <w:r>
          <w:rPr>
            <w:color w:val="0000FF"/>
          </w:rPr>
          <w:t>графе 7</w:t>
        </w:r>
      </w:hyperlink>
      <w:r>
        <w:t xml:space="preserve"> указывается объем реализованной продукции за отчетный период по виду продукции с двумя десятичными знаками после запятой в натуральном выражении.</w:t>
      </w:r>
    </w:p>
    <w:p w:rsidR="004138E1" w:rsidRDefault="004138E1">
      <w:pPr>
        <w:pStyle w:val="ConsPlusNormal"/>
        <w:ind w:firstLine="540"/>
        <w:jc w:val="both"/>
      </w:pPr>
      <w:r>
        <w:t xml:space="preserve">8. В </w:t>
      </w:r>
      <w:hyperlink w:anchor="P278" w:history="1">
        <w:r>
          <w:rPr>
            <w:color w:val="0000FF"/>
          </w:rPr>
          <w:t>графе 8</w:t>
        </w:r>
      </w:hyperlink>
      <w:r>
        <w:t xml:space="preserve"> указывается объем реализованной продукции за отчетный период по виду продукции в стоимостном выражении с двумя десятичными знаками после запятой в рублях без налога на добавленную стоимость.</w:t>
      </w:r>
    </w:p>
    <w:p w:rsidR="004138E1" w:rsidRDefault="004138E1">
      <w:pPr>
        <w:pStyle w:val="ConsPlusNormal"/>
        <w:ind w:firstLine="540"/>
        <w:jc w:val="both"/>
      </w:pPr>
      <w:r>
        <w:t xml:space="preserve">9. В </w:t>
      </w:r>
      <w:hyperlink w:anchor="P279" w:history="1">
        <w:r>
          <w:rPr>
            <w:color w:val="0000FF"/>
          </w:rPr>
          <w:t>графе 9</w:t>
        </w:r>
      </w:hyperlink>
      <w:r>
        <w:t xml:space="preserve"> указывается отпускная цена (цена реализации) продукции, средневзвешенная по объемам реализации, с учетом затрат на тару, упаковку и реквизит (при наличии), затраты на погрузку продукции на транспортное средство у склада производителя (поставщика), относимых на стоимость продукции на складе производителя (поставщика). Указывается цена продукции, отгружаемая со склада производителя (поставщика) в рублях без налога на добавленную стоимость.</w:t>
      </w:r>
    </w:p>
    <w:p w:rsidR="004138E1" w:rsidRDefault="004138E1">
      <w:pPr>
        <w:pStyle w:val="ConsPlusNormal"/>
        <w:ind w:firstLine="540"/>
        <w:jc w:val="both"/>
      </w:pPr>
      <w:r>
        <w:t xml:space="preserve">В случае реализации юридическим лицом импортной продукции указывается цена на материалы, изделия, конструкции и оборудование, произведенные за рубежом, с учетом стоимости тары, упаковки и реквизита (при наличии), стоимости комплекта запасных частей на гарантийный период эксплуатации (для оборудования), затрат на погрузочно-разгрузочные </w:t>
      </w:r>
      <w:r>
        <w:lastRenderedPageBreak/>
        <w:t>работы и доставки продукции до склада поставщика, затрат на уплату пошлин, налогов и сборов, других таможенных расходов.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jc w:val="center"/>
        <w:outlineLvl w:val="2"/>
      </w:pPr>
      <w:r>
        <w:t>Разделы 3 и 3.1. Цены производителей (поставщиков) машин</w:t>
      </w:r>
    </w:p>
    <w:p w:rsidR="004138E1" w:rsidRDefault="004138E1">
      <w:pPr>
        <w:pStyle w:val="ConsPlusNormal"/>
        <w:jc w:val="center"/>
      </w:pPr>
      <w:r>
        <w:t>и механизмов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ind w:firstLine="540"/>
        <w:jc w:val="both"/>
      </w:pPr>
      <w:r>
        <w:t xml:space="preserve">1. В </w:t>
      </w:r>
      <w:hyperlink w:anchor="P497" w:history="1">
        <w:r>
          <w:rPr>
            <w:color w:val="0000FF"/>
          </w:rPr>
          <w:t>графе 1</w:t>
        </w:r>
      </w:hyperlink>
      <w:r>
        <w:t xml:space="preserve"> указывается код по Общероссийскому классификатору продукции по видам экономической деятельности.</w:t>
      </w:r>
    </w:p>
    <w:p w:rsidR="004138E1" w:rsidRDefault="004138E1">
      <w:pPr>
        <w:pStyle w:val="ConsPlusNormal"/>
        <w:ind w:firstLine="540"/>
        <w:jc w:val="both"/>
      </w:pPr>
      <w:r>
        <w:t xml:space="preserve">2. В </w:t>
      </w:r>
      <w:hyperlink w:anchor="P498" w:history="1">
        <w:r>
          <w:rPr>
            <w:color w:val="0000FF"/>
          </w:rPr>
          <w:t>графе 2</w:t>
        </w:r>
      </w:hyperlink>
      <w:r>
        <w:t xml:space="preserve"> указывается код по </w:t>
      </w:r>
      <w:hyperlink r:id="rId44" w:history="1">
        <w:r>
          <w:rPr>
            <w:color w:val="0000FF"/>
          </w:rPr>
          <w:t>классификатору</w:t>
        </w:r>
      </w:hyperlink>
      <w:r>
        <w:t xml:space="preserve"> строительных ресурсов (далее - КСР).</w:t>
      </w:r>
    </w:p>
    <w:p w:rsidR="004138E1" w:rsidRDefault="004138E1">
      <w:pPr>
        <w:pStyle w:val="ConsPlusNormal"/>
        <w:ind w:firstLine="540"/>
        <w:jc w:val="both"/>
      </w:pPr>
      <w:r>
        <w:t xml:space="preserve">3. В </w:t>
      </w:r>
      <w:hyperlink w:anchor="P499" w:history="1">
        <w:r>
          <w:rPr>
            <w:color w:val="0000FF"/>
          </w:rPr>
          <w:t>графе 3</w:t>
        </w:r>
      </w:hyperlink>
      <w:r>
        <w:t xml:space="preserve"> указывается наименование ресурса в соответствии с </w:t>
      </w:r>
      <w:hyperlink r:id="rId45" w:history="1">
        <w:r>
          <w:rPr>
            <w:color w:val="0000FF"/>
          </w:rPr>
          <w:t>КСР</w:t>
        </w:r>
      </w:hyperlink>
      <w:r>
        <w:t>.</w:t>
      </w:r>
    </w:p>
    <w:p w:rsidR="004138E1" w:rsidRDefault="004138E1">
      <w:pPr>
        <w:pStyle w:val="ConsPlusNormal"/>
        <w:ind w:firstLine="540"/>
        <w:jc w:val="both"/>
      </w:pPr>
      <w:r>
        <w:t xml:space="preserve">4. В </w:t>
      </w:r>
      <w:hyperlink w:anchor="P500" w:history="1">
        <w:r>
          <w:rPr>
            <w:color w:val="0000FF"/>
          </w:rPr>
          <w:t>графе 4</w:t>
        </w:r>
      </w:hyperlink>
      <w:r>
        <w:t xml:space="preserve"> обязательно указываются все технические параметры в соответствии с паспортом на строительную машину и механизмы (в том числе артикул, марка, тип, характеристика основного параметра машины).</w:t>
      </w:r>
    </w:p>
    <w:p w:rsidR="004138E1" w:rsidRDefault="004138E1">
      <w:pPr>
        <w:pStyle w:val="ConsPlusNormal"/>
        <w:ind w:firstLine="540"/>
        <w:jc w:val="both"/>
      </w:pPr>
      <w:r>
        <w:t xml:space="preserve">5. В </w:t>
      </w:r>
      <w:hyperlink w:anchor="P501" w:history="1">
        <w:r>
          <w:rPr>
            <w:color w:val="0000FF"/>
          </w:rPr>
          <w:t>графе 5</w:t>
        </w:r>
      </w:hyperlink>
      <w:r>
        <w:t xml:space="preserve"> по каждому виду реализуемой продукции проставляется единица измерения в натуральном выражении.</w:t>
      </w:r>
    </w:p>
    <w:p w:rsidR="004138E1" w:rsidRDefault="004138E1">
      <w:pPr>
        <w:pStyle w:val="ConsPlusNormal"/>
        <w:ind w:firstLine="540"/>
        <w:jc w:val="both"/>
      </w:pPr>
      <w:r>
        <w:t xml:space="preserve">В случае если в </w:t>
      </w:r>
      <w:hyperlink w:anchor="P501" w:history="1">
        <w:r>
          <w:rPr>
            <w:color w:val="0000FF"/>
          </w:rPr>
          <w:t>графе 5</w:t>
        </w:r>
      </w:hyperlink>
      <w:r>
        <w:t xml:space="preserve"> указывается единица измерения - комплект, то расшифровывается состав комплекта и указываются технические характеристики по каждой единице комплекта.</w:t>
      </w:r>
    </w:p>
    <w:p w:rsidR="004138E1" w:rsidRDefault="004138E1">
      <w:pPr>
        <w:pStyle w:val="ConsPlusNormal"/>
        <w:ind w:firstLine="540"/>
        <w:jc w:val="both"/>
      </w:pPr>
      <w:r>
        <w:t xml:space="preserve">6. В </w:t>
      </w:r>
      <w:hyperlink w:anchor="P502" w:history="1">
        <w:r>
          <w:rPr>
            <w:color w:val="0000FF"/>
          </w:rPr>
          <w:t>графе 6</w:t>
        </w:r>
      </w:hyperlink>
      <w:r>
        <w:t xml:space="preserve"> указывается отпускная цена (цена реализации) продукции, средневзвешенная по объемам реализации, с учетом затрат на тару, упаковку и реквизит (при наличии), затраты на погрузку продукции на транспортное средство у склада производителя (поставщика), относимых на стоимость продукции на складе производителя (поставщика). Указывается цена продукции, отгружаемая со склада производителя (поставщика) в рублях без налога на добавленную стоимость.</w:t>
      </w:r>
    </w:p>
    <w:p w:rsidR="004138E1" w:rsidRDefault="004138E1">
      <w:pPr>
        <w:pStyle w:val="ConsPlusNormal"/>
        <w:ind w:firstLine="540"/>
        <w:jc w:val="both"/>
      </w:pPr>
      <w:r>
        <w:t xml:space="preserve">Данные в </w:t>
      </w:r>
      <w:hyperlink w:anchor="P502" w:history="1">
        <w:r>
          <w:rPr>
            <w:color w:val="0000FF"/>
          </w:rPr>
          <w:t>графе 6</w:t>
        </w:r>
      </w:hyperlink>
      <w:r>
        <w:t xml:space="preserve"> проставляются в рублях без налога на добавленную стоимость с двумя десятичными знаками после запятой.</w:t>
      </w:r>
    </w:p>
    <w:p w:rsidR="004138E1" w:rsidRDefault="004138E1">
      <w:pPr>
        <w:pStyle w:val="ConsPlusNormal"/>
        <w:ind w:firstLine="540"/>
        <w:jc w:val="both"/>
      </w:pPr>
      <w:r>
        <w:t xml:space="preserve">7. В </w:t>
      </w:r>
      <w:hyperlink w:anchor="P503" w:history="1">
        <w:r>
          <w:rPr>
            <w:color w:val="0000FF"/>
          </w:rPr>
          <w:t>графе 7</w:t>
        </w:r>
      </w:hyperlink>
      <w:r>
        <w:t xml:space="preserve"> указывается объем реализованной продукции за отчетный период по виду продукции в натуральном выражении с двумя десятичными знаками после запятой.</w:t>
      </w:r>
    </w:p>
    <w:p w:rsidR="004138E1" w:rsidRDefault="004138E1">
      <w:pPr>
        <w:pStyle w:val="ConsPlusNormal"/>
        <w:ind w:firstLine="540"/>
        <w:jc w:val="both"/>
      </w:pPr>
      <w:r>
        <w:t>В случае реализации юридическим лицом импортной продукции, указывается цена на материалы, изделия, конструкции и оборудование, произведенные за рубежом, с учетом стоимости тары, упаковки и реквизита (при наличии), стоимости комплекта запасных частей на гарантийный период эксплуатации (для оборудования), затрат на погрузочно-разгрузочные работы и доставки продукции до склада поставщика, затрат на уплату пошлин, налогов и сборов, других таможенных расходов.</w:t>
      </w:r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  <w:outlineLvl w:val="0"/>
      </w:pPr>
      <w:r>
        <w:t>Приложение 3</w:t>
      </w:r>
    </w:p>
    <w:p w:rsidR="004138E1" w:rsidRDefault="004138E1">
      <w:pPr>
        <w:pStyle w:val="ConsPlusNormal"/>
        <w:jc w:val="right"/>
      </w:pPr>
      <w:r>
        <w:t>к приказу Министерства строительства</w:t>
      </w:r>
    </w:p>
    <w:p w:rsidR="004138E1" w:rsidRDefault="004138E1">
      <w:pPr>
        <w:pStyle w:val="ConsPlusNormal"/>
        <w:jc w:val="right"/>
      </w:pPr>
      <w:r>
        <w:t>и жилищно-коммунального хозяйства</w:t>
      </w:r>
    </w:p>
    <w:p w:rsidR="004138E1" w:rsidRDefault="004138E1">
      <w:pPr>
        <w:pStyle w:val="ConsPlusNormal"/>
        <w:jc w:val="right"/>
      </w:pPr>
      <w:r>
        <w:t>Российской Федерации</w:t>
      </w:r>
    </w:p>
    <w:p w:rsidR="004138E1" w:rsidRDefault="004138E1">
      <w:pPr>
        <w:pStyle w:val="ConsPlusNormal"/>
        <w:jc w:val="right"/>
      </w:pPr>
      <w:r>
        <w:t>от 29 марта 2017 г. N 659/</w:t>
      </w:r>
      <w:proofErr w:type="spellStart"/>
      <w:r>
        <w:t>пр</w:t>
      </w:r>
      <w:proofErr w:type="spellEnd"/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  <w:r>
        <w:t>ФОРМА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bookmarkStart w:id="51" w:name="P695"/>
      <w:bookmarkEnd w:id="51"/>
      <w:r>
        <w:t xml:space="preserve">                                Информация</w:t>
      </w:r>
    </w:p>
    <w:p w:rsidR="004138E1" w:rsidRDefault="004138E1">
      <w:pPr>
        <w:pStyle w:val="ConsPlusNonformat"/>
        <w:jc w:val="both"/>
      </w:pPr>
      <w:r>
        <w:t xml:space="preserve">        о цене услуг по перевозке строительных материалов, изделий,</w:t>
      </w:r>
    </w:p>
    <w:p w:rsidR="004138E1" w:rsidRDefault="004138E1">
      <w:pPr>
        <w:pStyle w:val="ConsPlusNonformat"/>
        <w:jc w:val="both"/>
      </w:pPr>
      <w:r>
        <w:t xml:space="preserve">       конструкций, оборудования, машин и механизмов судами морского</w:t>
      </w:r>
    </w:p>
    <w:p w:rsidR="004138E1" w:rsidRDefault="004138E1">
      <w:pPr>
        <w:pStyle w:val="ConsPlusNonformat"/>
        <w:jc w:val="both"/>
      </w:pPr>
      <w:r>
        <w:t xml:space="preserve">        (внутреннего водного) и воздушного транспорта на территории</w:t>
      </w:r>
    </w:p>
    <w:p w:rsidR="004138E1" w:rsidRDefault="004138E1">
      <w:pPr>
        <w:pStyle w:val="ConsPlusNonformat"/>
        <w:jc w:val="both"/>
      </w:pPr>
      <w:r>
        <w:t xml:space="preserve">        Российской Федерации, предусмотренной договорами перевозки,</w:t>
      </w:r>
    </w:p>
    <w:p w:rsidR="004138E1" w:rsidRDefault="004138E1">
      <w:pPr>
        <w:pStyle w:val="ConsPlusNonformat"/>
        <w:jc w:val="both"/>
      </w:pPr>
      <w:r>
        <w:t xml:space="preserve">          заключенными между перевозчиками и отправителями таких</w:t>
      </w:r>
    </w:p>
    <w:p w:rsidR="004138E1" w:rsidRDefault="004138E1">
      <w:pPr>
        <w:pStyle w:val="ConsPlusNonformat"/>
        <w:jc w:val="both"/>
      </w:pPr>
      <w:r>
        <w:t xml:space="preserve">       строительных материалов, изделий, конструкций, оборудования,</w:t>
      </w:r>
    </w:p>
    <w:p w:rsidR="004138E1" w:rsidRDefault="004138E1">
      <w:pPr>
        <w:pStyle w:val="ConsPlusNonformat"/>
        <w:jc w:val="both"/>
      </w:pPr>
      <w:r>
        <w:t xml:space="preserve">          машин и механизмов, за отчетный период с распределением</w:t>
      </w:r>
    </w:p>
    <w:p w:rsidR="004138E1" w:rsidRDefault="004138E1">
      <w:pPr>
        <w:pStyle w:val="ConsPlusNonformat"/>
        <w:jc w:val="both"/>
      </w:pPr>
      <w:r>
        <w:t xml:space="preserve">          по видам перевозок, средневзвешенная по объемам и цене</w:t>
      </w:r>
    </w:p>
    <w:p w:rsidR="004138E1" w:rsidRDefault="004138E1">
      <w:pPr>
        <w:pStyle w:val="ConsPlusNonformat"/>
        <w:jc w:val="both"/>
      </w:pPr>
      <w:r>
        <w:lastRenderedPageBreak/>
        <w:t xml:space="preserve">                  предоставления услуг за отчетный период</w:t>
      </w:r>
    </w:p>
    <w:p w:rsidR="004138E1" w:rsidRDefault="004138E1">
      <w:pPr>
        <w:pStyle w:val="ConsPlusNonformat"/>
        <w:jc w:val="both"/>
      </w:pPr>
    </w:p>
    <w:p w:rsidR="004138E1" w:rsidRDefault="004138E1">
      <w:pPr>
        <w:sectPr w:rsidR="004138E1">
          <w:pgSz w:w="11905" w:h="16838"/>
          <w:pgMar w:top="1134" w:right="850" w:bottom="1134" w:left="1701" w:header="0" w:footer="0" w:gutter="0"/>
          <w:cols w:space="720"/>
        </w:sectPr>
      </w:pPr>
    </w:p>
    <w:p w:rsidR="004138E1" w:rsidRDefault="004138E1">
      <w:pPr>
        <w:pStyle w:val="ConsPlusNonformat"/>
        <w:jc w:val="both"/>
      </w:pPr>
      <w:r>
        <w:lastRenderedPageBreak/>
        <w:t xml:space="preserve">    Раздел 1. Перевозка строительных материалов, изделий, конструкций,</w:t>
      </w:r>
    </w:p>
    <w:p w:rsidR="004138E1" w:rsidRDefault="004138E1">
      <w:pPr>
        <w:pStyle w:val="ConsPlusNonformat"/>
        <w:jc w:val="both"/>
      </w:pPr>
      <w:r>
        <w:t xml:space="preserve">      оборудования, машин и механизмов внутренним водным транспортом</w:t>
      </w:r>
    </w:p>
    <w:p w:rsidR="004138E1" w:rsidRDefault="004138E1">
      <w:pPr>
        <w:pStyle w:val="ConsPlusNonformat"/>
        <w:jc w:val="both"/>
      </w:pPr>
    </w:p>
    <w:p w:rsidR="004138E1" w:rsidRDefault="004138E1">
      <w:pPr>
        <w:pStyle w:val="ConsPlusNonformat"/>
        <w:jc w:val="both"/>
      </w:pPr>
      <w:r>
        <w:t xml:space="preserve">                      Коды по ОКЕИ: тысяча тонн - </w:t>
      </w:r>
      <w:hyperlink r:id="rId46" w:history="1">
        <w:r>
          <w:rPr>
            <w:color w:val="0000FF"/>
          </w:rPr>
          <w:t>169</w:t>
        </w:r>
      </w:hyperlink>
      <w:r>
        <w:t xml:space="preserve">, тысяча рублей - </w:t>
      </w:r>
      <w:hyperlink r:id="rId47" w:history="1">
        <w:r>
          <w:rPr>
            <w:color w:val="0000FF"/>
          </w:rPr>
          <w:t>384</w:t>
        </w:r>
      </w:hyperlink>
      <w:r>
        <w:t>,</w:t>
      </w:r>
    </w:p>
    <w:p w:rsidR="004138E1" w:rsidRDefault="004138E1">
      <w:pPr>
        <w:pStyle w:val="ConsPlusNonformat"/>
        <w:jc w:val="both"/>
      </w:pPr>
      <w:r>
        <w:t xml:space="preserve">                              километр - </w:t>
      </w:r>
      <w:hyperlink r:id="rId48" w:history="1">
        <w:r>
          <w:rPr>
            <w:color w:val="0000FF"/>
          </w:rPr>
          <w:t>008</w:t>
        </w:r>
      </w:hyperlink>
      <w:r>
        <w:t xml:space="preserve">, тысяча тонно-километров - </w:t>
      </w:r>
      <w:hyperlink r:id="rId49" w:history="1">
        <w:r>
          <w:rPr>
            <w:color w:val="0000FF"/>
          </w:rPr>
          <w:t>450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2324"/>
        <w:gridCol w:w="1134"/>
        <w:gridCol w:w="567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82"/>
        <w:gridCol w:w="1247"/>
      </w:tblGrid>
      <w:tr w:rsidR="004138E1">
        <w:tc>
          <w:tcPr>
            <w:tcW w:w="15533" w:type="dxa"/>
            <w:gridSpan w:val="21"/>
          </w:tcPr>
          <w:p w:rsidR="004138E1" w:rsidRDefault="004138E1">
            <w:pPr>
              <w:pStyle w:val="ConsPlusNormal"/>
            </w:pPr>
            <w:bookmarkStart w:id="52" w:name="P711"/>
            <w:bookmarkEnd w:id="52"/>
            <w:r>
              <w:t>Наименование юридического лица:</w:t>
            </w:r>
          </w:p>
        </w:tc>
      </w:tr>
      <w:tr w:rsidR="004138E1">
        <w:tc>
          <w:tcPr>
            <w:tcW w:w="15533" w:type="dxa"/>
            <w:gridSpan w:val="21"/>
          </w:tcPr>
          <w:p w:rsidR="004138E1" w:rsidRDefault="004138E1">
            <w:pPr>
              <w:pStyle w:val="ConsPlusNormal"/>
            </w:pPr>
            <w:bookmarkStart w:id="53" w:name="P712"/>
            <w:bookmarkEnd w:id="53"/>
            <w:r>
              <w:t>Место нахождения юридического лица:</w:t>
            </w:r>
          </w:p>
        </w:tc>
      </w:tr>
      <w:tr w:rsidR="004138E1">
        <w:tc>
          <w:tcPr>
            <w:tcW w:w="15533" w:type="dxa"/>
            <w:gridSpan w:val="21"/>
          </w:tcPr>
          <w:p w:rsidR="004138E1" w:rsidRDefault="004138E1">
            <w:pPr>
              <w:pStyle w:val="ConsPlusNormal"/>
            </w:pPr>
            <w:bookmarkStart w:id="54" w:name="P713"/>
            <w:bookmarkEnd w:id="54"/>
            <w:r>
              <w:t>Количество обособленных подразделений:</w:t>
            </w:r>
          </w:p>
        </w:tc>
      </w:tr>
      <w:tr w:rsidR="004138E1">
        <w:tc>
          <w:tcPr>
            <w:tcW w:w="850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Класс груза</w:t>
            </w:r>
          </w:p>
        </w:tc>
        <w:tc>
          <w:tcPr>
            <w:tcW w:w="73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324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Количество перевезенных грузов в каботажном плавании во внутреннем сообщении за отчетный период (тыс. тонн)</w:t>
            </w:r>
          </w:p>
        </w:tc>
        <w:tc>
          <w:tcPr>
            <w:tcW w:w="1134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Доход от перевозок груза за отчетный период (тыс. руб.)</w:t>
            </w:r>
          </w:p>
        </w:tc>
        <w:tc>
          <w:tcPr>
            <w:tcW w:w="9241" w:type="dxa"/>
            <w:gridSpan w:val="16"/>
          </w:tcPr>
          <w:p w:rsidR="004138E1" w:rsidRDefault="004138E1">
            <w:pPr>
              <w:pStyle w:val="ConsPlusNormal"/>
              <w:jc w:val="center"/>
            </w:pPr>
            <w:r>
              <w:t>Расстояние перевозки грузов внутри страны за отчетный период (км)</w:t>
            </w:r>
          </w:p>
        </w:tc>
        <w:tc>
          <w:tcPr>
            <w:tcW w:w="124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Грузооборот (тыс. тонно-километров)</w:t>
            </w:r>
          </w:p>
        </w:tc>
      </w:tr>
      <w:tr w:rsidR="004138E1">
        <w:tc>
          <w:tcPr>
            <w:tcW w:w="850" w:type="dxa"/>
            <w:vMerge/>
          </w:tcPr>
          <w:p w:rsidR="004138E1" w:rsidRDefault="004138E1"/>
        </w:tc>
        <w:tc>
          <w:tcPr>
            <w:tcW w:w="737" w:type="dxa"/>
            <w:vMerge/>
          </w:tcPr>
          <w:p w:rsidR="004138E1" w:rsidRDefault="004138E1"/>
        </w:tc>
        <w:tc>
          <w:tcPr>
            <w:tcW w:w="2324" w:type="dxa"/>
            <w:vMerge/>
          </w:tcPr>
          <w:p w:rsidR="004138E1" w:rsidRDefault="004138E1"/>
        </w:tc>
        <w:tc>
          <w:tcPr>
            <w:tcW w:w="1134" w:type="dxa"/>
            <w:vMerge/>
          </w:tcPr>
          <w:p w:rsidR="004138E1" w:rsidRDefault="004138E1"/>
        </w:tc>
        <w:tc>
          <w:tcPr>
            <w:tcW w:w="56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74" w:type="dxa"/>
            <w:gridSpan w:val="15"/>
          </w:tcPr>
          <w:p w:rsidR="004138E1" w:rsidRDefault="004138E1">
            <w:pPr>
              <w:pStyle w:val="ConsPlusNormal"/>
              <w:jc w:val="center"/>
            </w:pPr>
            <w:r>
              <w:t>по бассейнам водных путей и судоходства</w:t>
            </w:r>
          </w:p>
        </w:tc>
        <w:tc>
          <w:tcPr>
            <w:tcW w:w="1247" w:type="dxa"/>
            <w:vMerge/>
          </w:tcPr>
          <w:p w:rsidR="004138E1" w:rsidRDefault="004138E1"/>
        </w:tc>
      </w:tr>
      <w:tr w:rsidR="004138E1">
        <w:tc>
          <w:tcPr>
            <w:tcW w:w="850" w:type="dxa"/>
            <w:vMerge/>
          </w:tcPr>
          <w:p w:rsidR="004138E1" w:rsidRDefault="004138E1"/>
        </w:tc>
        <w:tc>
          <w:tcPr>
            <w:tcW w:w="737" w:type="dxa"/>
            <w:vMerge/>
          </w:tcPr>
          <w:p w:rsidR="004138E1" w:rsidRDefault="004138E1"/>
        </w:tc>
        <w:tc>
          <w:tcPr>
            <w:tcW w:w="2324" w:type="dxa"/>
            <w:vMerge/>
          </w:tcPr>
          <w:p w:rsidR="004138E1" w:rsidRDefault="004138E1"/>
        </w:tc>
        <w:tc>
          <w:tcPr>
            <w:tcW w:w="1134" w:type="dxa"/>
            <w:vMerge/>
          </w:tcPr>
          <w:p w:rsidR="004138E1" w:rsidRDefault="004138E1"/>
        </w:tc>
        <w:tc>
          <w:tcPr>
            <w:tcW w:w="567" w:type="dxa"/>
            <w:vMerge/>
          </w:tcPr>
          <w:p w:rsidR="004138E1" w:rsidRDefault="004138E1"/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2" w:type="dxa"/>
          </w:tcPr>
          <w:p w:rsidR="004138E1" w:rsidRDefault="004138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4138E1" w:rsidRDefault="004138E1">
            <w:pPr>
              <w:pStyle w:val="ConsPlusNormal"/>
              <w:jc w:val="center"/>
            </w:pPr>
          </w:p>
        </w:tc>
      </w:tr>
      <w:tr w:rsidR="004138E1">
        <w:tc>
          <w:tcPr>
            <w:tcW w:w="850" w:type="dxa"/>
          </w:tcPr>
          <w:p w:rsidR="004138E1" w:rsidRDefault="004138E1">
            <w:pPr>
              <w:pStyle w:val="ConsPlusNormal"/>
              <w:jc w:val="center"/>
            </w:pPr>
            <w:bookmarkStart w:id="55" w:name="P738"/>
            <w:bookmarkEnd w:id="55"/>
            <w:r>
              <w:t>1</w:t>
            </w:r>
          </w:p>
        </w:tc>
        <w:tc>
          <w:tcPr>
            <w:tcW w:w="737" w:type="dxa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4138E1" w:rsidRDefault="004138E1">
            <w:pPr>
              <w:pStyle w:val="ConsPlusNormal"/>
              <w:jc w:val="center"/>
            </w:pPr>
            <w:bookmarkStart w:id="56" w:name="P740"/>
            <w:bookmarkEnd w:id="56"/>
            <w:r>
              <w:t>3</w:t>
            </w:r>
          </w:p>
        </w:tc>
        <w:tc>
          <w:tcPr>
            <w:tcW w:w="1134" w:type="dxa"/>
          </w:tcPr>
          <w:p w:rsidR="004138E1" w:rsidRDefault="004138E1">
            <w:pPr>
              <w:pStyle w:val="ConsPlusNormal"/>
              <w:jc w:val="center"/>
            </w:pPr>
            <w:bookmarkStart w:id="57" w:name="P741"/>
            <w:bookmarkEnd w:id="57"/>
            <w:r>
              <w:t>4</w:t>
            </w:r>
          </w:p>
        </w:tc>
        <w:tc>
          <w:tcPr>
            <w:tcW w:w="567" w:type="dxa"/>
          </w:tcPr>
          <w:p w:rsidR="004138E1" w:rsidRDefault="004138E1">
            <w:pPr>
              <w:pStyle w:val="ConsPlusNormal"/>
              <w:jc w:val="center"/>
            </w:pPr>
            <w:bookmarkStart w:id="58" w:name="P742"/>
            <w:bookmarkEnd w:id="58"/>
            <w:r>
              <w:t>5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bookmarkStart w:id="59" w:name="P743"/>
            <w:bookmarkEnd w:id="59"/>
            <w:r>
              <w:t>6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2" w:type="dxa"/>
          </w:tcPr>
          <w:p w:rsidR="004138E1" w:rsidRDefault="004138E1">
            <w:pPr>
              <w:pStyle w:val="ConsPlusNormal"/>
              <w:jc w:val="center"/>
            </w:pPr>
            <w:bookmarkStart w:id="60" w:name="P757"/>
            <w:bookmarkEnd w:id="60"/>
            <w:r>
              <w:t>20</w:t>
            </w:r>
          </w:p>
        </w:tc>
        <w:tc>
          <w:tcPr>
            <w:tcW w:w="1247" w:type="dxa"/>
          </w:tcPr>
          <w:p w:rsidR="004138E1" w:rsidRDefault="004138E1">
            <w:pPr>
              <w:pStyle w:val="ConsPlusNormal"/>
              <w:jc w:val="center"/>
            </w:pPr>
            <w:bookmarkStart w:id="61" w:name="P758"/>
            <w:bookmarkEnd w:id="61"/>
            <w:r>
              <w:t>21</w:t>
            </w:r>
          </w:p>
        </w:tc>
      </w:tr>
      <w:tr w:rsidR="004138E1">
        <w:tc>
          <w:tcPr>
            <w:tcW w:w="85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32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13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6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82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247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85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32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13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6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82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247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85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32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13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6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82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247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85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32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13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6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82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247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85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32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13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6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82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247" w:type="dxa"/>
          </w:tcPr>
          <w:p w:rsidR="004138E1" w:rsidRDefault="004138E1">
            <w:pPr>
              <w:pStyle w:val="ConsPlusNormal"/>
            </w:pPr>
          </w:p>
        </w:tc>
      </w:tr>
    </w:tbl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r>
        <w:t xml:space="preserve">          Раздел 1.1. Перевозка строительных материалов, изделий,</w:t>
      </w:r>
    </w:p>
    <w:p w:rsidR="004138E1" w:rsidRDefault="004138E1">
      <w:pPr>
        <w:pStyle w:val="ConsPlusNonformat"/>
        <w:jc w:val="both"/>
      </w:pPr>
      <w:r>
        <w:t xml:space="preserve">         конструкций, оборудования, машин и механизмов внутренним</w:t>
      </w:r>
    </w:p>
    <w:p w:rsidR="004138E1" w:rsidRDefault="004138E1">
      <w:pPr>
        <w:pStyle w:val="ConsPlusNonformat"/>
        <w:jc w:val="both"/>
      </w:pPr>
      <w:r>
        <w:t xml:space="preserve">                          водным транспортом </w:t>
      </w:r>
      <w:hyperlink w:anchor="P1023" w:history="1">
        <w:r>
          <w:rPr>
            <w:color w:val="0000FF"/>
          </w:rPr>
          <w:t>&lt;*&gt;</w:t>
        </w:r>
      </w:hyperlink>
    </w:p>
    <w:p w:rsidR="004138E1" w:rsidRDefault="004138E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2324"/>
        <w:gridCol w:w="1134"/>
        <w:gridCol w:w="567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82"/>
        <w:gridCol w:w="1247"/>
      </w:tblGrid>
      <w:tr w:rsidR="004138E1">
        <w:tc>
          <w:tcPr>
            <w:tcW w:w="15533" w:type="dxa"/>
            <w:gridSpan w:val="21"/>
          </w:tcPr>
          <w:p w:rsidR="004138E1" w:rsidRDefault="004138E1">
            <w:pPr>
              <w:pStyle w:val="ConsPlusNormal"/>
            </w:pPr>
            <w:bookmarkStart w:id="62" w:name="P869"/>
            <w:bookmarkEnd w:id="62"/>
            <w:r>
              <w:t>Наименование обособленного подразделения:</w:t>
            </w:r>
          </w:p>
        </w:tc>
      </w:tr>
      <w:tr w:rsidR="004138E1">
        <w:tc>
          <w:tcPr>
            <w:tcW w:w="15533" w:type="dxa"/>
            <w:gridSpan w:val="21"/>
          </w:tcPr>
          <w:p w:rsidR="004138E1" w:rsidRDefault="004138E1">
            <w:pPr>
              <w:pStyle w:val="ConsPlusNormal"/>
            </w:pPr>
            <w:bookmarkStart w:id="63" w:name="P870"/>
            <w:bookmarkEnd w:id="63"/>
            <w:r>
              <w:lastRenderedPageBreak/>
              <w:t>Место нахождения обособленного подразделения:</w:t>
            </w:r>
          </w:p>
        </w:tc>
      </w:tr>
      <w:tr w:rsidR="004138E1">
        <w:tc>
          <w:tcPr>
            <w:tcW w:w="850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Класс груза</w:t>
            </w:r>
          </w:p>
        </w:tc>
        <w:tc>
          <w:tcPr>
            <w:tcW w:w="73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324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Количество перевезенных грузов в каботажном плавании во внутреннем сообщении за отчетный период (тыс. тонн)</w:t>
            </w:r>
          </w:p>
        </w:tc>
        <w:tc>
          <w:tcPr>
            <w:tcW w:w="1134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Доход от перевозок груза за отчетный период (тыс. руб.)</w:t>
            </w:r>
          </w:p>
        </w:tc>
        <w:tc>
          <w:tcPr>
            <w:tcW w:w="9241" w:type="dxa"/>
            <w:gridSpan w:val="16"/>
          </w:tcPr>
          <w:p w:rsidR="004138E1" w:rsidRDefault="004138E1">
            <w:pPr>
              <w:pStyle w:val="ConsPlusNormal"/>
              <w:jc w:val="center"/>
            </w:pPr>
            <w:r>
              <w:t>Расстояние перевозки грузов внутри страны за отчетный период (км)</w:t>
            </w:r>
          </w:p>
        </w:tc>
        <w:tc>
          <w:tcPr>
            <w:tcW w:w="124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Грузооборот (тыс. тонно-километров)</w:t>
            </w:r>
          </w:p>
        </w:tc>
      </w:tr>
      <w:tr w:rsidR="004138E1">
        <w:tc>
          <w:tcPr>
            <w:tcW w:w="850" w:type="dxa"/>
            <w:vMerge/>
          </w:tcPr>
          <w:p w:rsidR="004138E1" w:rsidRDefault="004138E1"/>
        </w:tc>
        <w:tc>
          <w:tcPr>
            <w:tcW w:w="737" w:type="dxa"/>
            <w:vMerge/>
          </w:tcPr>
          <w:p w:rsidR="004138E1" w:rsidRDefault="004138E1"/>
        </w:tc>
        <w:tc>
          <w:tcPr>
            <w:tcW w:w="2324" w:type="dxa"/>
            <w:vMerge/>
          </w:tcPr>
          <w:p w:rsidR="004138E1" w:rsidRDefault="004138E1"/>
        </w:tc>
        <w:tc>
          <w:tcPr>
            <w:tcW w:w="1134" w:type="dxa"/>
            <w:vMerge/>
          </w:tcPr>
          <w:p w:rsidR="004138E1" w:rsidRDefault="004138E1"/>
        </w:tc>
        <w:tc>
          <w:tcPr>
            <w:tcW w:w="56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74" w:type="dxa"/>
            <w:gridSpan w:val="15"/>
          </w:tcPr>
          <w:p w:rsidR="004138E1" w:rsidRDefault="004138E1">
            <w:pPr>
              <w:pStyle w:val="ConsPlusNormal"/>
              <w:jc w:val="center"/>
            </w:pPr>
            <w:r>
              <w:t>по бассейнам водных путей и судоходства</w:t>
            </w:r>
          </w:p>
        </w:tc>
        <w:tc>
          <w:tcPr>
            <w:tcW w:w="1247" w:type="dxa"/>
            <w:vMerge/>
          </w:tcPr>
          <w:p w:rsidR="004138E1" w:rsidRDefault="004138E1"/>
        </w:tc>
      </w:tr>
      <w:tr w:rsidR="004138E1">
        <w:tc>
          <w:tcPr>
            <w:tcW w:w="850" w:type="dxa"/>
            <w:vMerge/>
          </w:tcPr>
          <w:p w:rsidR="004138E1" w:rsidRDefault="004138E1"/>
        </w:tc>
        <w:tc>
          <w:tcPr>
            <w:tcW w:w="737" w:type="dxa"/>
            <w:vMerge/>
          </w:tcPr>
          <w:p w:rsidR="004138E1" w:rsidRDefault="004138E1"/>
        </w:tc>
        <w:tc>
          <w:tcPr>
            <w:tcW w:w="2324" w:type="dxa"/>
            <w:vMerge/>
          </w:tcPr>
          <w:p w:rsidR="004138E1" w:rsidRDefault="004138E1"/>
        </w:tc>
        <w:tc>
          <w:tcPr>
            <w:tcW w:w="1134" w:type="dxa"/>
            <w:vMerge/>
          </w:tcPr>
          <w:p w:rsidR="004138E1" w:rsidRDefault="004138E1"/>
        </w:tc>
        <w:tc>
          <w:tcPr>
            <w:tcW w:w="567" w:type="dxa"/>
            <w:vMerge/>
          </w:tcPr>
          <w:p w:rsidR="004138E1" w:rsidRDefault="004138E1"/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2" w:type="dxa"/>
          </w:tcPr>
          <w:p w:rsidR="004138E1" w:rsidRDefault="004138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4138E1" w:rsidRDefault="004138E1">
            <w:pPr>
              <w:pStyle w:val="ConsPlusNormal"/>
              <w:jc w:val="center"/>
            </w:pPr>
          </w:p>
        </w:tc>
      </w:tr>
      <w:tr w:rsidR="004138E1">
        <w:tc>
          <w:tcPr>
            <w:tcW w:w="850" w:type="dxa"/>
          </w:tcPr>
          <w:p w:rsidR="004138E1" w:rsidRDefault="00413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4138E1" w:rsidRDefault="00413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138E1" w:rsidRDefault="004138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138E1" w:rsidRDefault="004138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8" w:type="dxa"/>
          </w:tcPr>
          <w:p w:rsidR="004138E1" w:rsidRDefault="004138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2" w:type="dxa"/>
          </w:tcPr>
          <w:p w:rsidR="004138E1" w:rsidRDefault="004138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4138E1" w:rsidRDefault="004138E1">
            <w:pPr>
              <w:pStyle w:val="ConsPlusNormal"/>
              <w:jc w:val="center"/>
            </w:pPr>
            <w:r>
              <w:t>21</w:t>
            </w:r>
          </w:p>
        </w:tc>
      </w:tr>
      <w:tr w:rsidR="004138E1">
        <w:tc>
          <w:tcPr>
            <w:tcW w:w="85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32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13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6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82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247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85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32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13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6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82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247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85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32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13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6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82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247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85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32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13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6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82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247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85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32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13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6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78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82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247" w:type="dxa"/>
          </w:tcPr>
          <w:p w:rsidR="004138E1" w:rsidRDefault="004138E1">
            <w:pPr>
              <w:pStyle w:val="ConsPlusNormal"/>
            </w:pPr>
          </w:p>
        </w:tc>
      </w:tr>
    </w:tbl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r>
        <w:t xml:space="preserve">    --------------------------------</w:t>
      </w:r>
    </w:p>
    <w:p w:rsidR="004138E1" w:rsidRDefault="004138E1">
      <w:pPr>
        <w:pStyle w:val="ConsPlusNonformat"/>
        <w:jc w:val="both"/>
      </w:pPr>
      <w:bookmarkStart w:id="64" w:name="P1023"/>
      <w:bookmarkEnd w:id="64"/>
      <w:r>
        <w:t xml:space="preserve">    &lt;*&gt;   Заполняется,   в   случае   если   у  юридического  лица  имеются</w:t>
      </w:r>
    </w:p>
    <w:p w:rsidR="004138E1" w:rsidRDefault="004138E1">
      <w:pPr>
        <w:pStyle w:val="ConsPlusNonformat"/>
        <w:jc w:val="both"/>
      </w:pPr>
      <w:r>
        <w:t xml:space="preserve">обособленные    подразделения,    осуществляющие   перевозку   </w:t>
      </w:r>
      <w:proofErr w:type="gramStart"/>
      <w:r>
        <w:t>строительных</w:t>
      </w:r>
      <w:proofErr w:type="gramEnd"/>
    </w:p>
    <w:p w:rsidR="004138E1" w:rsidRDefault="004138E1">
      <w:pPr>
        <w:pStyle w:val="ConsPlusNonformat"/>
        <w:jc w:val="both"/>
      </w:pPr>
      <w:r>
        <w:t>материалов,   изделий,   конструкций,   оборудования,  машин  и  механизмов</w:t>
      </w:r>
    </w:p>
    <w:p w:rsidR="004138E1" w:rsidRDefault="004138E1">
      <w:pPr>
        <w:pStyle w:val="ConsPlusNonformat"/>
        <w:jc w:val="both"/>
      </w:pPr>
      <w:r>
        <w:t>внутренним  водным  транспортом,  отдельно  по каждому такому обособленному</w:t>
      </w:r>
    </w:p>
    <w:p w:rsidR="004138E1" w:rsidRDefault="004138E1">
      <w:pPr>
        <w:pStyle w:val="ConsPlusNonformat"/>
        <w:jc w:val="both"/>
      </w:pPr>
      <w:r>
        <w:t>подразделению.</w:t>
      </w:r>
    </w:p>
    <w:p w:rsidR="004138E1" w:rsidRDefault="004138E1">
      <w:pPr>
        <w:pStyle w:val="ConsPlusNonformat"/>
        <w:jc w:val="both"/>
      </w:pPr>
    </w:p>
    <w:p w:rsidR="004138E1" w:rsidRDefault="004138E1">
      <w:pPr>
        <w:pStyle w:val="ConsPlusNonformat"/>
        <w:jc w:val="both"/>
      </w:pPr>
      <w:r>
        <w:t xml:space="preserve">           Раздел 2. Перевозка строительных материалов, изделий,</w:t>
      </w:r>
    </w:p>
    <w:p w:rsidR="004138E1" w:rsidRDefault="004138E1">
      <w:pPr>
        <w:pStyle w:val="ConsPlusNonformat"/>
        <w:jc w:val="both"/>
      </w:pPr>
      <w:r>
        <w:t xml:space="preserve">     конструкций, оборудования, машин и механизмов морским транспортом</w:t>
      </w:r>
    </w:p>
    <w:p w:rsidR="004138E1" w:rsidRDefault="004138E1">
      <w:pPr>
        <w:pStyle w:val="ConsPlusNonformat"/>
        <w:jc w:val="both"/>
      </w:pPr>
    </w:p>
    <w:p w:rsidR="004138E1" w:rsidRDefault="004138E1">
      <w:pPr>
        <w:pStyle w:val="ConsPlusNonformat"/>
        <w:jc w:val="both"/>
      </w:pPr>
      <w:r>
        <w:t xml:space="preserve">                        Коды по ОКЕИ: тысяча тонн - </w:t>
      </w:r>
      <w:hyperlink r:id="rId50" w:history="1">
        <w:r>
          <w:rPr>
            <w:color w:val="0000FF"/>
          </w:rPr>
          <w:t>169</w:t>
        </w:r>
      </w:hyperlink>
      <w:r>
        <w:t xml:space="preserve">, тыс. рублей - </w:t>
      </w:r>
      <w:hyperlink r:id="rId51" w:history="1">
        <w:r>
          <w:rPr>
            <w:color w:val="0000FF"/>
          </w:rPr>
          <w:t>384</w:t>
        </w:r>
      </w:hyperlink>
      <w:r>
        <w:t>,</w:t>
      </w:r>
    </w:p>
    <w:p w:rsidR="004138E1" w:rsidRDefault="004138E1">
      <w:pPr>
        <w:pStyle w:val="ConsPlusNonformat"/>
        <w:jc w:val="both"/>
      </w:pPr>
      <w:r>
        <w:t xml:space="preserve">                                  морская миля - </w:t>
      </w:r>
      <w:hyperlink r:id="rId52" w:history="1">
        <w:r>
          <w:rPr>
            <w:color w:val="0000FF"/>
          </w:rPr>
          <w:t>047</w:t>
        </w:r>
      </w:hyperlink>
      <w:r>
        <w:t xml:space="preserve">, тыс. тонно-миль - </w:t>
      </w:r>
      <w:hyperlink r:id="rId53" w:history="1">
        <w:r>
          <w:rPr>
            <w:color w:val="0000FF"/>
          </w:rPr>
          <w:t>957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041"/>
        <w:gridCol w:w="1077"/>
        <w:gridCol w:w="510"/>
        <w:gridCol w:w="951"/>
        <w:gridCol w:w="951"/>
        <w:gridCol w:w="951"/>
        <w:gridCol w:w="951"/>
        <w:gridCol w:w="955"/>
        <w:gridCol w:w="850"/>
      </w:tblGrid>
      <w:tr w:rsidR="004138E1">
        <w:tc>
          <w:tcPr>
            <w:tcW w:w="11051" w:type="dxa"/>
            <w:gridSpan w:val="11"/>
          </w:tcPr>
          <w:p w:rsidR="004138E1" w:rsidRDefault="004138E1">
            <w:pPr>
              <w:pStyle w:val="ConsPlusNormal"/>
            </w:pPr>
            <w:r>
              <w:t>Наименование юридического лица:</w:t>
            </w:r>
          </w:p>
        </w:tc>
      </w:tr>
      <w:tr w:rsidR="004138E1">
        <w:tc>
          <w:tcPr>
            <w:tcW w:w="11051" w:type="dxa"/>
            <w:gridSpan w:val="11"/>
          </w:tcPr>
          <w:p w:rsidR="004138E1" w:rsidRDefault="004138E1">
            <w:pPr>
              <w:pStyle w:val="ConsPlusNormal"/>
            </w:pPr>
            <w:r>
              <w:lastRenderedPageBreak/>
              <w:t>Место нахождения юридического лица:</w:t>
            </w:r>
          </w:p>
        </w:tc>
      </w:tr>
      <w:tr w:rsidR="004138E1">
        <w:tc>
          <w:tcPr>
            <w:tcW w:w="11051" w:type="dxa"/>
            <w:gridSpan w:val="11"/>
          </w:tcPr>
          <w:p w:rsidR="004138E1" w:rsidRDefault="004138E1">
            <w:pPr>
              <w:pStyle w:val="ConsPlusNormal"/>
            </w:pPr>
            <w:r>
              <w:t>Количество обособленных подразделений:</w:t>
            </w:r>
          </w:p>
        </w:tc>
      </w:tr>
      <w:tr w:rsidR="004138E1">
        <w:tc>
          <w:tcPr>
            <w:tcW w:w="90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Класс груза</w:t>
            </w:r>
          </w:p>
        </w:tc>
        <w:tc>
          <w:tcPr>
            <w:tcW w:w="90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041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Количество перевезенных грузов в каботажном плавании во внутреннем сообщении за отчетный период (тыс. тонн)</w:t>
            </w:r>
          </w:p>
        </w:tc>
        <w:tc>
          <w:tcPr>
            <w:tcW w:w="107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Доход от перевозок груза за отчетный период (тыс. руб.)</w:t>
            </w:r>
          </w:p>
        </w:tc>
        <w:tc>
          <w:tcPr>
            <w:tcW w:w="5269" w:type="dxa"/>
            <w:gridSpan w:val="6"/>
          </w:tcPr>
          <w:p w:rsidR="004138E1" w:rsidRDefault="004138E1">
            <w:pPr>
              <w:pStyle w:val="ConsPlusNormal"/>
              <w:jc w:val="center"/>
            </w:pPr>
            <w:r>
              <w:t>Расстояние перевозки грузов внутри страны за отчетный период (морская миля)</w:t>
            </w:r>
          </w:p>
        </w:tc>
        <w:tc>
          <w:tcPr>
            <w:tcW w:w="850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Грузооборот (тыс. тонно-миль)</w:t>
            </w:r>
          </w:p>
        </w:tc>
      </w:tr>
      <w:tr w:rsidR="004138E1">
        <w:tc>
          <w:tcPr>
            <w:tcW w:w="907" w:type="dxa"/>
            <w:vMerge/>
          </w:tcPr>
          <w:p w:rsidR="004138E1" w:rsidRDefault="004138E1"/>
        </w:tc>
        <w:tc>
          <w:tcPr>
            <w:tcW w:w="907" w:type="dxa"/>
            <w:vMerge/>
          </w:tcPr>
          <w:p w:rsidR="004138E1" w:rsidRDefault="004138E1"/>
        </w:tc>
        <w:tc>
          <w:tcPr>
            <w:tcW w:w="2041" w:type="dxa"/>
            <w:vMerge/>
          </w:tcPr>
          <w:p w:rsidR="004138E1" w:rsidRDefault="004138E1"/>
        </w:tc>
        <w:tc>
          <w:tcPr>
            <w:tcW w:w="1077" w:type="dxa"/>
            <w:vMerge/>
          </w:tcPr>
          <w:p w:rsidR="004138E1" w:rsidRDefault="004138E1"/>
        </w:tc>
        <w:tc>
          <w:tcPr>
            <w:tcW w:w="510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59" w:type="dxa"/>
            <w:gridSpan w:val="5"/>
          </w:tcPr>
          <w:p w:rsidR="004138E1" w:rsidRDefault="004138E1">
            <w:pPr>
              <w:pStyle w:val="ConsPlusNormal"/>
              <w:jc w:val="center"/>
            </w:pPr>
            <w:r>
              <w:t>по бассейнам морских путей и судоходства</w:t>
            </w:r>
          </w:p>
        </w:tc>
        <w:tc>
          <w:tcPr>
            <w:tcW w:w="850" w:type="dxa"/>
            <w:vMerge/>
          </w:tcPr>
          <w:p w:rsidR="004138E1" w:rsidRDefault="004138E1"/>
        </w:tc>
      </w:tr>
      <w:tr w:rsidR="004138E1">
        <w:tc>
          <w:tcPr>
            <w:tcW w:w="907" w:type="dxa"/>
            <w:vMerge/>
          </w:tcPr>
          <w:p w:rsidR="004138E1" w:rsidRDefault="004138E1"/>
        </w:tc>
        <w:tc>
          <w:tcPr>
            <w:tcW w:w="907" w:type="dxa"/>
            <w:vMerge/>
          </w:tcPr>
          <w:p w:rsidR="004138E1" w:rsidRDefault="004138E1"/>
        </w:tc>
        <w:tc>
          <w:tcPr>
            <w:tcW w:w="2041" w:type="dxa"/>
            <w:vMerge/>
          </w:tcPr>
          <w:p w:rsidR="004138E1" w:rsidRDefault="004138E1"/>
        </w:tc>
        <w:tc>
          <w:tcPr>
            <w:tcW w:w="1077" w:type="dxa"/>
            <w:vMerge/>
          </w:tcPr>
          <w:p w:rsidR="004138E1" w:rsidRDefault="004138E1"/>
        </w:tc>
        <w:tc>
          <w:tcPr>
            <w:tcW w:w="510" w:type="dxa"/>
            <w:vMerge/>
          </w:tcPr>
          <w:p w:rsidR="004138E1" w:rsidRDefault="004138E1"/>
        </w:tc>
        <w:tc>
          <w:tcPr>
            <w:tcW w:w="951" w:type="dxa"/>
          </w:tcPr>
          <w:p w:rsidR="004138E1" w:rsidRDefault="004138E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51" w:type="dxa"/>
          </w:tcPr>
          <w:p w:rsidR="004138E1" w:rsidRDefault="004138E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51" w:type="dxa"/>
          </w:tcPr>
          <w:p w:rsidR="004138E1" w:rsidRDefault="004138E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51" w:type="dxa"/>
          </w:tcPr>
          <w:p w:rsidR="004138E1" w:rsidRDefault="004138E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55" w:type="dxa"/>
          </w:tcPr>
          <w:p w:rsidR="004138E1" w:rsidRDefault="004138E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Merge/>
          </w:tcPr>
          <w:p w:rsidR="004138E1" w:rsidRDefault="004138E1"/>
        </w:tc>
      </w:tr>
      <w:tr w:rsidR="004138E1">
        <w:tc>
          <w:tcPr>
            <w:tcW w:w="907" w:type="dxa"/>
          </w:tcPr>
          <w:p w:rsidR="004138E1" w:rsidRDefault="004138E1">
            <w:pPr>
              <w:pStyle w:val="ConsPlusNormal"/>
              <w:jc w:val="center"/>
            </w:pPr>
            <w:bookmarkStart w:id="65" w:name="P1050"/>
            <w:bookmarkEnd w:id="65"/>
            <w:r>
              <w:t>1</w:t>
            </w:r>
          </w:p>
        </w:tc>
        <w:tc>
          <w:tcPr>
            <w:tcW w:w="907" w:type="dxa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138E1" w:rsidRDefault="004138E1">
            <w:pPr>
              <w:pStyle w:val="ConsPlusNormal"/>
              <w:jc w:val="center"/>
            </w:pPr>
            <w:bookmarkStart w:id="66" w:name="P1052"/>
            <w:bookmarkEnd w:id="66"/>
            <w:r>
              <w:t>3</w:t>
            </w:r>
          </w:p>
        </w:tc>
        <w:tc>
          <w:tcPr>
            <w:tcW w:w="1077" w:type="dxa"/>
          </w:tcPr>
          <w:p w:rsidR="004138E1" w:rsidRDefault="004138E1">
            <w:pPr>
              <w:pStyle w:val="ConsPlusNormal"/>
              <w:jc w:val="center"/>
            </w:pPr>
            <w:bookmarkStart w:id="67" w:name="P1053"/>
            <w:bookmarkEnd w:id="67"/>
            <w:r>
              <w:t>4</w:t>
            </w:r>
          </w:p>
        </w:tc>
        <w:tc>
          <w:tcPr>
            <w:tcW w:w="510" w:type="dxa"/>
          </w:tcPr>
          <w:p w:rsidR="004138E1" w:rsidRDefault="004138E1">
            <w:pPr>
              <w:pStyle w:val="ConsPlusNormal"/>
              <w:jc w:val="center"/>
            </w:pPr>
            <w:bookmarkStart w:id="68" w:name="P1054"/>
            <w:bookmarkEnd w:id="68"/>
            <w:r>
              <w:t>5</w:t>
            </w:r>
          </w:p>
        </w:tc>
        <w:tc>
          <w:tcPr>
            <w:tcW w:w="951" w:type="dxa"/>
          </w:tcPr>
          <w:p w:rsidR="004138E1" w:rsidRDefault="004138E1">
            <w:pPr>
              <w:pStyle w:val="ConsPlusNormal"/>
              <w:jc w:val="center"/>
            </w:pPr>
            <w:bookmarkStart w:id="69" w:name="P1055"/>
            <w:bookmarkEnd w:id="69"/>
            <w:r>
              <w:t>6</w:t>
            </w:r>
          </w:p>
        </w:tc>
        <w:tc>
          <w:tcPr>
            <w:tcW w:w="951" w:type="dxa"/>
          </w:tcPr>
          <w:p w:rsidR="004138E1" w:rsidRDefault="004138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1" w:type="dxa"/>
          </w:tcPr>
          <w:p w:rsidR="004138E1" w:rsidRDefault="004138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1" w:type="dxa"/>
          </w:tcPr>
          <w:p w:rsidR="004138E1" w:rsidRDefault="004138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5" w:type="dxa"/>
          </w:tcPr>
          <w:p w:rsidR="004138E1" w:rsidRDefault="004138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138E1" w:rsidRDefault="004138E1">
            <w:pPr>
              <w:pStyle w:val="ConsPlusNormal"/>
              <w:jc w:val="center"/>
            </w:pPr>
            <w:r>
              <w:t>11</w:t>
            </w:r>
          </w:p>
        </w:tc>
      </w:tr>
      <w:tr w:rsidR="004138E1"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1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5" w:type="dxa"/>
          </w:tcPr>
          <w:p w:rsidR="004138E1" w:rsidRDefault="004138E1">
            <w:pPr>
              <w:pStyle w:val="ConsPlusNormal"/>
            </w:pPr>
          </w:p>
        </w:tc>
        <w:tc>
          <w:tcPr>
            <w:tcW w:w="850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1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5" w:type="dxa"/>
          </w:tcPr>
          <w:p w:rsidR="004138E1" w:rsidRDefault="004138E1">
            <w:pPr>
              <w:pStyle w:val="ConsPlusNormal"/>
            </w:pPr>
          </w:p>
        </w:tc>
        <w:tc>
          <w:tcPr>
            <w:tcW w:w="850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1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5" w:type="dxa"/>
          </w:tcPr>
          <w:p w:rsidR="004138E1" w:rsidRDefault="004138E1">
            <w:pPr>
              <w:pStyle w:val="ConsPlusNormal"/>
            </w:pPr>
          </w:p>
        </w:tc>
        <w:tc>
          <w:tcPr>
            <w:tcW w:w="850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1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5" w:type="dxa"/>
          </w:tcPr>
          <w:p w:rsidR="004138E1" w:rsidRDefault="004138E1">
            <w:pPr>
              <w:pStyle w:val="ConsPlusNormal"/>
            </w:pPr>
          </w:p>
        </w:tc>
        <w:tc>
          <w:tcPr>
            <w:tcW w:w="850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1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5" w:type="dxa"/>
          </w:tcPr>
          <w:p w:rsidR="004138E1" w:rsidRDefault="004138E1">
            <w:pPr>
              <w:pStyle w:val="ConsPlusNormal"/>
            </w:pPr>
          </w:p>
        </w:tc>
        <w:tc>
          <w:tcPr>
            <w:tcW w:w="850" w:type="dxa"/>
          </w:tcPr>
          <w:p w:rsidR="004138E1" w:rsidRDefault="004138E1">
            <w:pPr>
              <w:pStyle w:val="ConsPlusNormal"/>
            </w:pPr>
          </w:p>
        </w:tc>
      </w:tr>
    </w:tbl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r>
        <w:t xml:space="preserve">          Раздел 2.1. Перевозка строительных материалов, изделий,</w:t>
      </w:r>
    </w:p>
    <w:p w:rsidR="004138E1" w:rsidRDefault="004138E1">
      <w:pPr>
        <w:pStyle w:val="ConsPlusNonformat"/>
        <w:jc w:val="both"/>
      </w:pPr>
      <w:r>
        <w:t xml:space="preserve">           конструкций, оборудования, машин и механизмов судами</w:t>
      </w:r>
    </w:p>
    <w:p w:rsidR="004138E1" w:rsidRDefault="004138E1">
      <w:pPr>
        <w:pStyle w:val="ConsPlusNonformat"/>
        <w:jc w:val="both"/>
      </w:pPr>
      <w:r>
        <w:t xml:space="preserve">                          морского транспорта </w:t>
      </w:r>
      <w:hyperlink w:anchor="P1204" w:history="1">
        <w:r>
          <w:rPr>
            <w:color w:val="0000FF"/>
          </w:rPr>
          <w:t>&lt;*&gt;</w:t>
        </w:r>
      </w:hyperlink>
    </w:p>
    <w:p w:rsidR="004138E1" w:rsidRDefault="004138E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041"/>
        <w:gridCol w:w="1077"/>
        <w:gridCol w:w="510"/>
        <w:gridCol w:w="951"/>
        <w:gridCol w:w="951"/>
        <w:gridCol w:w="951"/>
        <w:gridCol w:w="951"/>
        <w:gridCol w:w="955"/>
        <w:gridCol w:w="850"/>
      </w:tblGrid>
      <w:tr w:rsidR="004138E1">
        <w:tc>
          <w:tcPr>
            <w:tcW w:w="11051" w:type="dxa"/>
            <w:gridSpan w:val="11"/>
          </w:tcPr>
          <w:p w:rsidR="004138E1" w:rsidRDefault="004138E1">
            <w:pPr>
              <w:pStyle w:val="ConsPlusNormal"/>
            </w:pPr>
            <w:r>
              <w:t>Наименование обособленного подразделения:</w:t>
            </w:r>
          </w:p>
        </w:tc>
      </w:tr>
      <w:tr w:rsidR="004138E1">
        <w:tc>
          <w:tcPr>
            <w:tcW w:w="11051" w:type="dxa"/>
            <w:gridSpan w:val="11"/>
          </w:tcPr>
          <w:p w:rsidR="004138E1" w:rsidRDefault="004138E1">
            <w:pPr>
              <w:pStyle w:val="ConsPlusNormal"/>
            </w:pPr>
            <w:r>
              <w:t>Место нахождения обособленного подразделения:</w:t>
            </w:r>
          </w:p>
        </w:tc>
      </w:tr>
      <w:tr w:rsidR="004138E1">
        <w:tc>
          <w:tcPr>
            <w:tcW w:w="90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 xml:space="preserve">Класс </w:t>
            </w:r>
            <w:r>
              <w:lastRenderedPageBreak/>
              <w:t>груза</w:t>
            </w:r>
          </w:p>
        </w:tc>
        <w:tc>
          <w:tcPr>
            <w:tcW w:w="90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 xml:space="preserve">N </w:t>
            </w:r>
            <w:r>
              <w:lastRenderedPageBreak/>
              <w:t>строки</w:t>
            </w:r>
          </w:p>
        </w:tc>
        <w:tc>
          <w:tcPr>
            <w:tcW w:w="2041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перевезенных грузов в каботажном плавании во внутреннем сообщении за отчетный период (тыс. тонн)</w:t>
            </w:r>
          </w:p>
        </w:tc>
        <w:tc>
          <w:tcPr>
            <w:tcW w:w="1077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 xml:space="preserve">Доход от </w:t>
            </w:r>
            <w:r>
              <w:lastRenderedPageBreak/>
              <w:t>перевозок груза за отчетный период (тыс. руб.)</w:t>
            </w:r>
          </w:p>
        </w:tc>
        <w:tc>
          <w:tcPr>
            <w:tcW w:w="5269" w:type="dxa"/>
            <w:gridSpan w:val="6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 xml:space="preserve">Расстояние перевозки грузов внутри страны за </w:t>
            </w:r>
            <w:r>
              <w:lastRenderedPageBreak/>
              <w:t>отчетный период (морская миля)</w:t>
            </w:r>
          </w:p>
        </w:tc>
        <w:tc>
          <w:tcPr>
            <w:tcW w:w="850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>Грузоо</w:t>
            </w:r>
            <w:r>
              <w:lastRenderedPageBreak/>
              <w:t>борот (тыс. тонно-миль)</w:t>
            </w:r>
          </w:p>
        </w:tc>
      </w:tr>
      <w:tr w:rsidR="004138E1">
        <w:tc>
          <w:tcPr>
            <w:tcW w:w="907" w:type="dxa"/>
            <w:vMerge/>
          </w:tcPr>
          <w:p w:rsidR="004138E1" w:rsidRDefault="004138E1"/>
        </w:tc>
        <w:tc>
          <w:tcPr>
            <w:tcW w:w="907" w:type="dxa"/>
            <w:vMerge/>
          </w:tcPr>
          <w:p w:rsidR="004138E1" w:rsidRDefault="004138E1"/>
        </w:tc>
        <w:tc>
          <w:tcPr>
            <w:tcW w:w="2041" w:type="dxa"/>
            <w:vMerge/>
          </w:tcPr>
          <w:p w:rsidR="004138E1" w:rsidRDefault="004138E1"/>
        </w:tc>
        <w:tc>
          <w:tcPr>
            <w:tcW w:w="1077" w:type="dxa"/>
            <w:vMerge/>
          </w:tcPr>
          <w:p w:rsidR="004138E1" w:rsidRDefault="004138E1"/>
        </w:tc>
        <w:tc>
          <w:tcPr>
            <w:tcW w:w="510" w:type="dxa"/>
            <w:vMerge w:val="restart"/>
          </w:tcPr>
          <w:p w:rsidR="004138E1" w:rsidRDefault="004138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59" w:type="dxa"/>
            <w:gridSpan w:val="5"/>
          </w:tcPr>
          <w:p w:rsidR="004138E1" w:rsidRDefault="004138E1">
            <w:pPr>
              <w:pStyle w:val="ConsPlusNormal"/>
              <w:jc w:val="center"/>
            </w:pPr>
            <w:r>
              <w:t>по бассейнам морских путей и судоходства</w:t>
            </w:r>
          </w:p>
        </w:tc>
        <w:tc>
          <w:tcPr>
            <w:tcW w:w="850" w:type="dxa"/>
            <w:vMerge/>
          </w:tcPr>
          <w:p w:rsidR="004138E1" w:rsidRDefault="004138E1"/>
        </w:tc>
      </w:tr>
      <w:tr w:rsidR="004138E1">
        <w:tc>
          <w:tcPr>
            <w:tcW w:w="907" w:type="dxa"/>
            <w:vMerge/>
          </w:tcPr>
          <w:p w:rsidR="004138E1" w:rsidRDefault="004138E1"/>
        </w:tc>
        <w:tc>
          <w:tcPr>
            <w:tcW w:w="907" w:type="dxa"/>
            <w:vMerge/>
          </w:tcPr>
          <w:p w:rsidR="004138E1" w:rsidRDefault="004138E1"/>
        </w:tc>
        <w:tc>
          <w:tcPr>
            <w:tcW w:w="2041" w:type="dxa"/>
            <w:vMerge/>
          </w:tcPr>
          <w:p w:rsidR="004138E1" w:rsidRDefault="004138E1"/>
        </w:tc>
        <w:tc>
          <w:tcPr>
            <w:tcW w:w="1077" w:type="dxa"/>
            <w:vMerge/>
          </w:tcPr>
          <w:p w:rsidR="004138E1" w:rsidRDefault="004138E1"/>
        </w:tc>
        <w:tc>
          <w:tcPr>
            <w:tcW w:w="510" w:type="dxa"/>
            <w:vMerge/>
          </w:tcPr>
          <w:p w:rsidR="004138E1" w:rsidRDefault="004138E1"/>
        </w:tc>
        <w:tc>
          <w:tcPr>
            <w:tcW w:w="951" w:type="dxa"/>
          </w:tcPr>
          <w:p w:rsidR="004138E1" w:rsidRDefault="004138E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51" w:type="dxa"/>
          </w:tcPr>
          <w:p w:rsidR="004138E1" w:rsidRDefault="004138E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51" w:type="dxa"/>
          </w:tcPr>
          <w:p w:rsidR="004138E1" w:rsidRDefault="004138E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51" w:type="dxa"/>
          </w:tcPr>
          <w:p w:rsidR="004138E1" w:rsidRDefault="004138E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55" w:type="dxa"/>
          </w:tcPr>
          <w:p w:rsidR="004138E1" w:rsidRDefault="004138E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Merge/>
          </w:tcPr>
          <w:p w:rsidR="004138E1" w:rsidRDefault="004138E1"/>
        </w:tc>
      </w:tr>
      <w:tr w:rsidR="004138E1">
        <w:tc>
          <w:tcPr>
            <w:tcW w:w="907" w:type="dxa"/>
          </w:tcPr>
          <w:p w:rsidR="004138E1" w:rsidRDefault="00413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138E1" w:rsidRDefault="00413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138E1" w:rsidRDefault="004138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138E1" w:rsidRDefault="004138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1" w:type="dxa"/>
          </w:tcPr>
          <w:p w:rsidR="004138E1" w:rsidRDefault="004138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1" w:type="dxa"/>
          </w:tcPr>
          <w:p w:rsidR="004138E1" w:rsidRDefault="004138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1" w:type="dxa"/>
          </w:tcPr>
          <w:p w:rsidR="004138E1" w:rsidRDefault="004138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1" w:type="dxa"/>
          </w:tcPr>
          <w:p w:rsidR="004138E1" w:rsidRDefault="004138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5" w:type="dxa"/>
          </w:tcPr>
          <w:p w:rsidR="004138E1" w:rsidRDefault="004138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138E1" w:rsidRDefault="004138E1">
            <w:pPr>
              <w:pStyle w:val="ConsPlusNormal"/>
              <w:jc w:val="center"/>
            </w:pPr>
            <w:r>
              <w:t>11</w:t>
            </w:r>
          </w:p>
        </w:tc>
      </w:tr>
      <w:tr w:rsidR="004138E1"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1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5" w:type="dxa"/>
          </w:tcPr>
          <w:p w:rsidR="004138E1" w:rsidRDefault="004138E1">
            <w:pPr>
              <w:pStyle w:val="ConsPlusNormal"/>
            </w:pPr>
          </w:p>
        </w:tc>
        <w:tc>
          <w:tcPr>
            <w:tcW w:w="850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1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5" w:type="dxa"/>
          </w:tcPr>
          <w:p w:rsidR="004138E1" w:rsidRDefault="004138E1">
            <w:pPr>
              <w:pStyle w:val="ConsPlusNormal"/>
            </w:pPr>
          </w:p>
        </w:tc>
        <w:tc>
          <w:tcPr>
            <w:tcW w:w="850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1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5" w:type="dxa"/>
          </w:tcPr>
          <w:p w:rsidR="004138E1" w:rsidRDefault="004138E1">
            <w:pPr>
              <w:pStyle w:val="ConsPlusNormal"/>
            </w:pPr>
          </w:p>
        </w:tc>
        <w:tc>
          <w:tcPr>
            <w:tcW w:w="850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1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5" w:type="dxa"/>
          </w:tcPr>
          <w:p w:rsidR="004138E1" w:rsidRDefault="004138E1">
            <w:pPr>
              <w:pStyle w:val="ConsPlusNormal"/>
            </w:pPr>
          </w:p>
        </w:tc>
        <w:tc>
          <w:tcPr>
            <w:tcW w:w="850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510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955" w:type="dxa"/>
          </w:tcPr>
          <w:p w:rsidR="004138E1" w:rsidRDefault="004138E1">
            <w:pPr>
              <w:pStyle w:val="ConsPlusNormal"/>
            </w:pPr>
          </w:p>
        </w:tc>
        <w:tc>
          <w:tcPr>
            <w:tcW w:w="850" w:type="dxa"/>
          </w:tcPr>
          <w:p w:rsidR="004138E1" w:rsidRDefault="004138E1">
            <w:pPr>
              <w:pStyle w:val="ConsPlusNormal"/>
            </w:pPr>
          </w:p>
        </w:tc>
      </w:tr>
    </w:tbl>
    <w:p w:rsidR="004138E1" w:rsidRDefault="004138E1">
      <w:pPr>
        <w:sectPr w:rsidR="004138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r>
        <w:t xml:space="preserve">    --------------------------------</w:t>
      </w:r>
    </w:p>
    <w:p w:rsidR="004138E1" w:rsidRDefault="004138E1">
      <w:pPr>
        <w:pStyle w:val="ConsPlusNonformat"/>
        <w:jc w:val="both"/>
      </w:pPr>
      <w:bookmarkStart w:id="70" w:name="P1204"/>
      <w:bookmarkEnd w:id="70"/>
      <w:r>
        <w:t xml:space="preserve">    &lt;*&gt;   Заполняется,   в   случае   если   у  юридического  лица  имеются</w:t>
      </w:r>
    </w:p>
    <w:p w:rsidR="004138E1" w:rsidRDefault="004138E1">
      <w:pPr>
        <w:pStyle w:val="ConsPlusNonformat"/>
        <w:jc w:val="both"/>
      </w:pPr>
      <w:r>
        <w:t xml:space="preserve">обособленные    подразделения,    осуществляющие   перевозку   </w:t>
      </w:r>
      <w:proofErr w:type="gramStart"/>
      <w:r>
        <w:t>строительных</w:t>
      </w:r>
      <w:proofErr w:type="gramEnd"/>
    </w:p>
    <w:p w:rsidR="004138E1" w:rsidRDefault="004138E1">
      <w:pPr>
        <w:pStyle w:val="ConsPlusNonformat"/>
        <w:jc w:val="both"/>
      </w:pPr>
      <w:r>
        <w:t xml:space="preserve">материалов,  изделий, конструкций и оборудования машин и механизмов </w:t>
      </w:r>
      <w:proofErr w:type="gramStart"/>
      <w:r>
        <w:t>морским</w:t>
      </w:r>
      <w:proofErr w:type="gramEnd"/>
    </w:p>
    <w:p w:rsidR="004138E1" w:rsidRDefault="004138E1">
      <w:pPr>
        <w:pStyle w:val="ConsPlusNonformat"/>
        <w:jc w:val="both"/>
      </w:pPr>
      <w:r>
        <w:t>транспортом, отдельно по каждому такому обособленному подразделению.</w:t>
      </w:r>
    </w:p>
    <w:p w:rsidR="004138E1" w:rsidRDefault="004138E1">
      <w:pPr>
        <w:pStyle w:val="ConsPlusNonformat"/>
        <w:jc w:val="both"/>
      </w:pPr>
    </w:p>
    <w:p w:rsidR="004138E1" w:rsidRDefault="004138E1">
      <w:pPr>
        <w:pStyle w:val="ConsPlusNonformat"/>
        <w:jc w:val="both"/>
      </w:pPr>
      <w:r>
        <w:t xml:space="preserve">           Раздел 3. Перевозка строительных материалов, изделий,</w:t>
      </w:r>
    </w:p>
    <w:p w:rsidR="004138E1" w:rsidRDefault="004138E1">
      <w:pPr>
        <w:pStyle w:val="ConsPlusNonformat"/>
        <w:jc w:val="both"/>
      </w:pPr>
      <w:r>
        <w:t xml:space="preserve">               конструкций, оборудования, машин и механизмов</w:t>
      </w:r>
    </w:p>
    <w:p w:rsidR="004138E1" w:rsidRDefault="004138E1">
      <w:pPr>
        <w:pStyle w:val="ConsPlusNonformat"/>
        <w:jc w:val="both"/>
      </w:pPr>
      <w:r>
        <w:t xml:space="preserve">                           воздушным транспортом</w:t>
      </w:r>
    </w:p>
    <w:p w:rsidR="004138E1" w:rsidRDefault="004138E1">
      <w:pPr>
        <w:pStyle w:val="ConsPlusNonformat"/>
        <w:jc w:val="both"/>
      </w:pPr>
    </w:p>
    <w:p w:rsidR="004138E1" w:rsidRDefault="004138E1">
      <w:pPr>
        <w:pStyle w:val="ConsPlusNonformat"/>
        <w:jc w:val="both"/>
      </w:pPr>
      <w:r>
        <w:t xml:space="preserve">                                    Коды по ОКЕИ: тысяча тонн - </w:t>
      </w:r>
      <w:hyperlink r:id="rId54" w:history="1">
        <w:r>
          <w:rPr>
            <w:color w:val="0000FF"/>
          </w:rPr>
          <w:t>169</w:t>
        </w:r>
      </w:hyperlink>
      <w:r>
        <w:t>, тысяча</w:t>
      </w:r>
    </w:p>
    <w:p w:rsidR="004138E1" w:rsidRDefault="004138E1">
      <w:pPr>
        <w:pStyle w:val="ConsPlusNonformat"/>
        <w:jc w:val="both"/>
      </w:pPr>
      <w:r>
        <w:t xml:space="preserve">                                рублей - </w:t>
      </w:r>
      <w:hyperlink r:id="rId55" w:history="1">
        <w:r>
          <w:rPr>
            <w:color w:val="0000FF"/>
          </w:rPr>
          <w:t>384</w:t>
        </w:r>
      </w:hyperlink>
      <w:r>
        <w:t xml:space="preserve">, тысяча тонно-километров - </w:t>
      </w:r>
      <w:hyperlink r:id="rId56" w:history="1">
        <w:r>
          <w:rPr>
            <w:color w:val="0000FF"/>
          </w:rPr>
          <w:t>450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531"/>
        <w:gridCol w:w="1871"/>
        <w:gridCol w:w="1984"/>
        <w:gridCol w:w="1587"/>
      </w:tblGrid>
      <w:tr w:rsidR="004138E1">
        <w:tc>
          <w:tcPr>
            <w:tcW w:w="9071" w:type="dxa"/>
            <w:gridSpan w:val="6"/>
          </w:tcPr>
          <w:p w:rsidR="004138E1" w:rsidRDefault="004138E1">
            <w:pPr>
              <w:pStyle w:val="ConsPlusNormal"/>
            </w:pPr>
            <w:r>
              <w:t>Наименование юридического лица:</w:t>
            </w:r>
          </w:p>
        </w:tc>
      </w:tr>
      <w:tr w:rsidR="004138E1">
        <w:tc>
          <w:tcPr>
            <w:tcW w:w="9071" w:type="dxa"/>
            <w:gridSpan w:val="6"/>
          </w:tcPr>
          <w:p w:rsidR="004138E1" w:rsidRDefault="004138E1">
            <w:pPr>
              <w:pStyle w:val="ConsPlusNormal"/>
            </w:pPr>
            <w:r>
              <w:t>Место нахождения юридического лица:</w:t>
            </w:r>
          </w:p>
        </w:tc>
      </w:tr>
      <w:tr w:rsidR="004138E1">
        <w:tc>
          <w:tcPr>
            <w:tcW w:w="9071" w:type="dxa"/>
            <w:gridSpan w:val="6"/>
          </w:tcPr>
          <w:p w:rsidR="004138E1" w:rsidRDefault="004138E1">
            <w:pPr>
              <w:pStyle w:val="ConsPlusNormal"/>
            </w:pPr>
            <w:r>
              <w:t>Количество обособленных подразделений:</w:t>
            </w:r>
          </w:p>
        </w:tc>
      </w:tr>
      <w:tr w:rsidR="004138E1">
        <w:tc>
          <w:tcPr>
            <w:tcW w:w="1134" w:type="dxa"/>
          </w:tcPr>
          <w:p w:rsidR="004138E1" w:rsidRDefault="004138E1">
            <w:pPr>
              <w:pStyle w:val="ConsPlusNormal"/>
              <w:jc w:val="center"/>
            </w:pPr>
            <w:r>
              <w:t>Класс груза</w:t>
            </w:r>
          </w:p>
        </w:tc>
        <w:tc>
          <w:tcPr>
            <w:tcW w:w="964" w:type="dxa"/>
          </w:tcPr>
          <w:p w:rsidR="004138E1" w:rsidRDefault="004138E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31" w:type="dxa"/>
          </w:tcPr>
          <w:p w:rsidR="004138E1" w:rsidRDefault="004138E1">
            <w:pPr>
              <w:pStyle w:val="ConsPlusNormal"/>
              <w:jc w:val="center"/>
            </w:pPr>
            <w:r>
              <w:t>Количество перевезенных грузов за отчетный период (тыс. тонн)</w:t>
            </w:r>
          </w:p>
        </w:tc>
        <w:tc>
          <w:tcPr>
            <w:tcW w:w="1871" w:type="dxa"/>
          </w:tcPr>
          <w:p w:rsidR="004138E1" w:rsidRDefault="004138E1">
            <w:pPr>
              <w:pStyle w:val="ConsPlusNormal"/>
              <w:jc w:val="center"/>
            </w:pPr>
            <w:r>
              <w:t>Доход от перевозки грузов за отчетный период (тыс. руб.)</w:t>
            </w:r>
          </w:p>
        </w:tc>
        <w:tc>
          <w:tcPr>
            <w:tcW w:w="1984" w:type="dxa"/>
          </w:tcPr>
          <w:p w:rsidR="004138E1" w:rsidRDefault="004138E1">
            <w:pPr>
              <w:pStyle w:val="ConsPlusNormal"/>
              <w:jc w:val="center"/>
            </w:pPr>
            <w:r>
              <w:t>Расстояние перевозки грузов за отчетный период, в километрах (км)</w:t>
            </w:r>
          </w:p>
        </w:tc>
        <w:tc>
          <w:tcPr>
            <w:tcW w:w="1587" w:type="dxa"/>
          </w:tcPr>
          <w:p w:rsidR="004138E1" w:rsidRDefault="004138E1">
            <w:pPr>
              <w:pStyle w:val="ConsPlusNormal"/>
              <w:jc w:val="center"/>
            </w:pPr>
            <w:r>
              <w:t>Грузооборот (тыс. тонно-километров)</w:t>
            </w:r>
          </w:p>
          <w:p w:rsidR="004138E1" w:rsidRDefault="004138E1">
            <w:pPr>
              <w:pStyle w:val="ConsPlusNormal"/>
              <w:jc w:val="center"/>
            </w:pPr>
            <w:r>
              <w:t>(</w:t>
            </w:r>
            <w:hyperlink w:anchor="P1227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229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4138E1">
        <w:tc>
          <w:tcPr>
            <w:tcW w:w="1134" w:type="dxa"/>
          </w:tcPr>
          <w:p w:rsidR="004138E1" w:rsidRDefault="00413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138E1" w:rsidRDefault="004138E1">
            <w:pPr>
              <w:pStyle w:val="ConsPlusNormal"/>
              <w:jc w:val="center"/>
            </w:pPr>
            <w:bookmarkStart w:id="71" w:name="P1227"/>
            <w:bookmarkEnd w:id="71"/>
            <w:r>
              <w:t>3</w:t>
            </w:r>
          </w:p>
        </w:tc>
        <w:tc>
          <w:tcPr>
            <w:tcW w:w="1871" w:type="dxa"/>
          </w:tcPr>
          <w:p w:rsidR="004138E1" w:rsidRDefault="004138E1">
            <w:pPr>
              <w:pStyle w:val="ConsPlusNormal"/>
              <w:jc w:val="center"/>
            </w:pPr>
            <w:bookmarkStart w:id="72" w:name="P1228"/>
            <w:bookmarkEnd w:id="72"/>
            <w:r>
              <w:t>4</w:t>
            </w:r>
          </w:p>
        </w:tc>
        <w:tc>
          <w:tcPr>
            <w:tcW w:w="1984" w:type="dxa"/>
          </w:tcPr>
          <w:p w:rsidR="004138E1" w:rsidRDefault="004138E1">
            <w:pPr>
              <w:pStyle w:val="ConsPlusNormal"/>
              <w:jc w:val="center"/>
            </w:pPr>
            <w:bookmarkStart w:id="73" w:name="P1229"/>
            <w:bookmarkEnd w:id="73"/>
            <w:r>
              <w:t>5</w:t>
            </w:r>
          </w:p>
        </w:tc>
        <w:tc>
          <w:tcPr>
            <w:tcW w:w="1587" w:type="dxa"/>
          </w:tcPr>
          <w:p w:rsidR="004138E1" w:rsidRDefault="004138E1">
            <w:pPr>
              <w:pStyle w:val="ConsPlusNormal"/>
              <w:jc w:val="center"/>
            </w:pPr>
            <w:bookmarkStart w:id="74" w:name="P1230"/>
            <w:bookmarkEnd w:id="74"/>
            <w:r>
              <w:t>6</w:t>
            </w:r>
          </w:p>
        </w:tc>
      </w:tr>
      <w:tr w:rsidR="004138E1">
        <w:tc>
          <w:tcPr>
            <w:tcW w:w="113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7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98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13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7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98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13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7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98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13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7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98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13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7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98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</w:tr>
    </w:tbl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r>
        <w:t xml:space="preserve">              Раздел 3.1. Перевозка строительных материалов,</w:t>
      </w:r>
    </w:p>
    <w:p w:rsidR="004138E1" w:rsidRDefault="004138E1">
      <w:pPr>
        <w:pStyle w:val="ConsPlusNonformat"/>
        <w:jc w:val="both"/>
      </w:pPr>
      <w:r>
        <w:t xml:space="preserve">          изделий, конструкций, оборудования, машин и механизмов</w:t>
      </w:r>
    </w:p>
    <w:p w:rsidR="004138E1" w:rsidRDefault="004138E1">
      <w:pPr>
        <w:pStyle w:val="ConsPlusNonformat"/>
        <w:jc w:val="both"/>
      </w:pPr>
      <w:r>
        <w:t xml:space="preserve">                         воздушным транспортом </w:t>
      </w:r>
      <w:hyperlink w:anchor="P1327" w:history="1">
        <w:r>
          <w:rPr>
            <w:color w:val="0000FF"/>
          </w:rPr>
          <w:t>&lt;*&gt;</w:t>
        </w:r>
      </w:hyperlink>
    </w:p>
    <w:p w:rsidR="004138E1" w:rsidRDefault="004138E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531"/>
        <w:gridCol w:w="1871"/>
        <w:gridCol w:w="1984"/>
        <w:gridCol w:w="1587"/>
      </w:tblGrid>
      <w:tr w:rsidR="004138E1">
        <w:tc>
          <w:tcPr>
            <w:tcW w:w="9071" w:type="dxa"/>
            <w:gridSpan w:val="6"/>
          </w:tcPr>
          <w:p w:rsidR="004138E1" w:rsidRDefault="004138E1">
            <w:pPr>
              <w:pStyle w:val="ConsPlusNormal"/>
            </w:pPr>
            <w:r>
              <w:t>Наименование обособленного подразделения:</w:t>
            </w:r>
          </w:p>
        </w:tc>
      </w:tr>
      <w:tr w:rsidR="004138E1">
        <w:tc>
          <w:tcPr>
            <w:tcW w:w="9071" w:type="dxa"/>
            <w:gridSpan w:val="6"/>
          </w:tcPr>
          <w:p w:rsidR="004138E1" w:rsidRDefault="004138E1">
            <w:pPr>
              <w:pStyle w:val="ConsPlusNormal"/>
            </w:pPr>
            <w:r>
              <w:t>Место нахождения обособленного подразделения:</w:t>
            </w:r>
          </w:p>
        </w:tc>
      </w:tr>
      <w:tr w:rsidR="004138E1">
        <w:tc>
          <w:tcPr>
            <w:tcW w:w="1134" w:type="dxa"/>
          </w:tcPr>
          <w:p w:rsidR="004138E1" w:rsidRDefault="004138E1">
            <w:pPr>
              <w:pStyle w:val="ConsPlusNormal"/>
              <w:jc w:val="center"/>
            </w:pPr>
            <w:r>
              <w:t>Класс груза</w:t>
            </w:r>
          </w:p>
        </w:tc>
        <w:tc>
          <w:tcPr>
            <w:tcW w:w="964" w:type="dxa"/>
          </w:tcPr>
          <w:p w:rsidR="004138E1" w:rsidRDefault="004138E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31" w:type="dxa"/>
          </w:tcPr>
          <w:p w:rsidR="004138E1" w:rsidRDefault="004138E1">
            <w:pPr>
              <w:pStyle w:val="ConsPlusNormal"/>
              <w:jc w:val="center"/>
            </w:pPr>
            <w:r>
              <w:t>Количество перевезенных грузов за отчетный период (тыс. тонн)</w:t>
            </w:r>
          </w:p>
        </w:tc>
        <w:tc>
          <w:tcPr>
            <w:tcW w:w="1871" w:type="dxa"/>
          </w:tcPr>
          <w:p w:rsidR="004138E1" w:rsidRDefault="004138E1">
            <w:pPr>
              <w:pStyle w:val="ConsPlusNormal"/>
              <w:jc w:val="center"/>
            </w:pPr>
            <w:r>
              <w:t>Доход от перевозки грузов за отчетный период (тыс. руб.)</w:t>
            </w:r>
          </w:p>
        </w:tc>
        <w:tc>
          <w:tcPr>
            <w:tcW w:w="1984" w:type="dxa"/>
          </w:tcPr>
          <w:p w:rsidR="004138E1" w:rsidRDefault="004138E1">
            <w:pPr>
              <w:pStyle w:val="ConsPlusNormal"/>
              <w:jc w:val="center"/>
            </w:pPr>
            <w:r>
              <w:t>Расстояние перевозки грузов за отчетный период, в километрах (км)</w:t>
            </w:r>
          </w:p>
        </w:tc>
        <w:tc>
          <w:tcPr>
            <w:tcW w:w="1587" w:type="dxa"/>
          </w:tcPr>
          <w:p w:rsidR="004138E1" w:rsidRDefault="004138E1">
            <w:pPr>
              <w:pStyle w:val="ConsPlusNormal"/>
              <w:jc w:val="center"/>
            </w:pPr>
            <w:r>
              <w:t>Грузооборот (тыс. тонно-километров)</w:t>
            </w:r>
          </w:p>
          <w:p w:rsidR="004138E1" w:rsidRDefault="004138E1">
            <w:pPr>
              <w:pStyle w:val="ConsPlusNormal"/>
              <w:jc w:val="center"/>
            </w:pPr>
            <w:r>
              <w:t>(</w:t>
            </w:r>
            <w:hyperlink w:anchor="P1277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279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4138E1">
        <w:tc>
          <w:tcPr>
            <w:tcW w:w="1134" w:type="dxa"/>
          </w:tcPr>
          <w:p w:rsidR="004138E1" w:rsidRDefault="00413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138E1" w:rsidRDefault="004138E1">
            <w:pPr>
              <w:pStyle w:val="ConsPlusNormal"/>
              <w:jc w:val="center"/>
            </w:pPr>
            <w:bookmarkStart w:id="75" w:name="P1277"/>
            <w:bookmarkEnd w:id="75"/>
            <w:r>
              <w:t>3</w:t>
            </w:r>
          </w:p>
        </w:tc>
        <w:tc>
          <w:tcPr>
            <w:tcW w:w="1871" w:type="dxa"/>
          </w:tcPr>
          <w:p w:rsidR="004138E1" w:rsidRDefault="004138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138E1" w:rsidRDefault="004138E1">
            <w:pPr>
              <w:pStyle w:val="ConsPlusNormal"/>
              <w:jc w:val="center"/>
            </w:pPr>
            <w:bookmarkStart w:id="76" w:name="P1279"/>
            <w:bookmarkEnd w:id="76"/>
            <w:r>
              <w:t>5</w:t>
            </w:r>
          </w:p>
        </w:tc>
        <w:tc>
          <w:tcPr>
            <w:tcW w:w="1587" w:type="dxa"/>
          </w:tcPr>
          <w:p w:rsidR="004138E1" w:rsidRDefault="004138E1">
            <w:pPr>
              <w:pStyle w:val="ConsPlusNormal"/>
              <w:jc w:val="center"/>
            </w:pPr>
            <w:r>
              <w:t>6</w:t>
            </w:r>
          </w:p>
        </w:tc>
      </w:tr>
      <w:tr w:rsidR="004138E1">
        <w:tc>
          <w:tcPr>
            <w:tcW w:w="113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7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98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13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7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98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13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7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98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13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7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98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113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87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98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587" w:type="dxa"/>
          </w:tcPr>
          <w:p w:rsidR="004138E1" w:rsidRDefault="004138E1">
            <w:pPr>
              <w:pStyle w:val="ConsPlusNormal"/>
            </w:pPr>
          </w:p>
        </w:tc>
      </w:tr>
    </w:tbl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r>
        <w:t>Должностное лицо, ответственное</w:t>
      </w:r>
    </w:p>
    <w:p w:rsidR="004138E1" w:rsidRDefault="004138E1">
      <w:pPr>
        <w:pStyle w:val="ConsPlusNonformat"/>
        <w:jc w:val="both"/>
      </w:pPr>
      <w:r>
        <w:t>за   предоставление  информации</w:t>
      </w:r>
    </w:p>
    <w:p w:rsidR="004138E1" w:rsidRDefault="004138E1">
      <w:pPr>
        <w:pStyle w:val="ConsPlusNonformat"/>
        <w:jc w:val="both"/>
      </w:pPr>
      <w:proofErr w:type="gramStart"/>
      <w:r>
        <w:t>(лицо,           уполномоченное</w:t>
      </w:r>
      <w:proofErr w:type="gramEnd"/>
    </w:p>
    <w:p w:rsidR="004138E1" w:rsidRDefault="004138E1">
      <w:pPr>
        <w:pStyle w:val="ConsPlusNonformat"/>
        <w:jc w:val="both"/>
      </w:pPr>
      <w:r>
        <w:t>предоставлять        информацию</w:t>
      </w:r>
    </w:p>
    <w:p w:rsidR="004138E1" w:rsidRDefault="004138E1">
      <w:pPr>
        <w:pStyle w:val="ConsPlusNonformat"/>
        <w:jc w:val="both"/>
      </w:pPr>
      <w:r>
        <w:t>от имени юридического лица)     ___________ _____________ _________________</w:t>
      </w:r>
    </w:p>
    <w:p w:rsidR="004138E1" w:rsidRDefault="004138E1">
      <w:pPr>
        <w:pStyle w:val="ConsPlusNonformat"/>
        <w:jc w:val="both"/>
      </w:pPr>
      <w:r>
        <w:t xml:space="preserve">                                (должность)    (Ф.И.О.)       (подпись)</w:t>
      </w:r>
    </w:p>
    <w:p w:rsidR="004138E1" w:rsidRDefault="004138E1">
      <w:pPr>
        <w:pStyle w:val="ConsPlusNonformat"/>
        <w:jc w:val="both"/>
      </w:pPr>
    </w:p>
    <w:p w:rsidR="004138E1" w:rsidRDefault="004138E1">
      <w:pPr>
        <w:pStyle w:val="ConsPlusNonformat"/>
        <w:jc w:val="both"/>
      </w:pPr>
      <w:r>
        <w:t xml:space="preserve">                                            Адрес</w:t>
      </w:r>
    </w:p>
    <w:p w:rsidR="004138E1" w:rsidRDefault="004138E1">
      <w:pPr>
        <w:pStyle w:val="ConsPlusNonformat"/>
        <w:jc w:val="both"/>
      </w:pPr>
      <w:r>
        <w:t xml:space="preserve">                                            электронной</w:t>
      </w:r>
    </w:p>
    <w:p w:rsidR="004138E1" w:rsidRDefault="004138E1">
      <w:pPr>
        <w:pStyle w:val="ConsPlusNonformat"/>
        <w:jc w:val="both"/>
      </w:pPr>
      <w:r>
        <w:t xml:space="preserve">                                ___________ почты: ______ "__" ___ 20__ год</w:t>
      </w:r>
    </w:p>
    <w:p w:rsidR="004138E1" w:rsidRDefault="004138E1">
      <w:pPr>
        <w:pStyle w:val="ConsPlusNonformat"/>
        <w:jc w:val="both"/>
      </w:pPr>
      <w:r>
        <w:t xml:space="preserve">                                  </w:t>
      </w:r>
      <w:proofErr w:type="gramStart"/>
      <w:r>
        <w:t>(номер                  (дата составления</w:t>
      </w:r>
      <w:proofErr w:type="gramEnd"/>
    </w:p>
    <w:p w:rsidR="004138E1" w:rsidRDefault="004138E1">
      <w:pPr>
        <w:pStyle w:val="ConsPlusNonformat"/>
        <w:jc w:val="both"/>
      </w:pPr>
      <w:r>
        <w:t xml:space="preserve">                                контактного                  документа)</w:t>
      </w:r>
    </w:p>
    <w:p w:rsidR="004138E1" w:rsidRDefault="004138E1">
      <w:pPr>
        <w:pStyle w:val="ConsPlusNonformat"/>
        <w:jc w:val="both"/>
      </w:pPr>
      <w:r>
        <w:t xml:space="preserve">                                 телефона)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ind w:firstLine="540"/>
        <w:jc w:val="both"/>
      </w:pPr>
      <w:r>
        <w:t>--------------------------------</w:t>
      </w:r>
    </w:p>
    <w:p w:rsidR="004138E1" w:rsidRDefault="004138E1">
      <w:pPr>
        <w:pStyle w:val="ConsPlusNormal"/>
        <w:ind w:firstLine="540"/>
        <w:jc w:val="both"/>
      </w:pPr>
      <w:bookmarkStart w:id="77" w:name="P1327"/>
      <w:bookmarkEnd w:id="77"/>
      <w:r>
        <w:t>&lt;*&gt; Заполняется, в случае если у юридического лица имеются обособленные подразделения, осуществляющие перевозку строительных материалов, изделий, конструкций, оборудования, машин и механизмов воздушным транспортом, отдельно по каждому такому обособленному подразделению.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jc w:val="center"/>
        <w:outlineLvl w:val="1"/>
      </w:pPr>
      <w:r>
        <w:t>Примечания</w:t>
      </w:r>
    </w:p>
    <w:p w:rsidR="004138E1" w:rsidRDefault="004138E1">
      <w:pPr>
        <w:pStyle w:val="ConsPlusNormal"/>
        <w:jc w:val="center"/>
      </w:pPr>
      <w:r>
        <w:t>по заполнению формы предоставления информации о цене</w:t>
      </w:r>
    </w:p>
    <w:p w:rsidR="004138E1" w:rsidRDefault="004138E1">
      <w:pPr>
        <w:pStyle w:val="ConsPlusNormal"/>
        <w:jc w:val="center"/>
      </w:pPr>
      <w:r>
        <w:t>услуг по перевозке строительных материалов, изделий,</w:t>
      </w:r>
    </w:p>
    <w:p w:rsidR="004138E1" w:rsidRDefault="004138E1">
      <w:pPr>
        <w:pStyle w:val="ConsPlusNormal"/>
        <w:jc w:val="center"/>
      </w:pPr>
      <w:r>
        <w:t>конструкций, оборудования, машин и механизмов судами</w:t>
      </w:r>
    </w:p>
    <w:p w:rsidR="004138E1" w:rsidRDefault="004138E1">
      <w:pPr>
        <w:pStyle w:val="ConsPlusNormal"/>
        <w:jc w:val="center"/>
      </w:pPr>
      <w:r>
        <w:t>морского (внутреннего водного) и воздушного транспорта</w:t>
      </w:r>
    </w:p>
    <w:p w:rsidR="004138E1" w:rsidRDefault="004138E1">
      <w:pPr>
        <w:pStyle w:val="ConsPlusNormal"/>
        <w:jc w:val="center"/>
      </w:pPr>
      <w:r>
        <w:t>на территории Российской Федерации, предусмотренной</w:t>
      </w:r>
    </w:p>
    <w:p w:rsidR="004138E1" w:rsidRDefault="004138E1">
      <w:pPr>
        <w:pStyle w:val="ConsPlusNormal"/>
        <w:jc w:val="center"/>
      </w:pPr>
      <w:r>
        <w:t>договорами перевозки, заключенными между перевозчиками</w:t>
      </w:r>
    </w:p>
    <w:p w:rsidR="004138E1" w:rsidRDefault="004138E1">
      <w:pPr>
        <w:pStyle w:val="ConsPlusNormal"/>
        <w:jc w:val="center"/>
      </w:pPr>
      <w:r>
        <w:t>и отправителями таких строительных материалов, изделий,</w:t>
      </w:r>
    </w:p>
    <w:p w:rsidR="004138E1" w:rsidRDefault="004138E1">
      <w:pPr>
        <w:pStyle w:val="ConsPlusNormal"/>
        <w:jc w:val="center"/>
      </w:pPr>
      <w:r>
        <w:t>конструкций, оборудования, машин и механизмов,</w:t>
      </w:r>
    </w:p>
    <w:p w:rsidR="004138E1" w:rsidRDefault="004138E1">
      <w:pPr>
        <w:pStyle w:val="ConsPlusNormal"/>
        <w:jc w:val="center"/>
      </w:pPr>
      <w:r>
        <w:t>за отчетный период с распределением по видам перевозок,</w:t>
      </w:r>
    </w:p>
    <w:p w:rsidR="004138E1" w:rsidRDefault="004138E1">
      <w:pPr>
        <w:pStyle w:val="ConsPlusNormal"/>
        <w:jc w:val="center"/>
      </w:pPr>
      <w:r>
        <w:t>средневзвешенной по объемам и цене предоставления услуг</w:t>
      </w:r>
    </w:p>
    <w:p w:rsidR="004138E1" w:rsidRDefault="004138E1">
      <w:pPr>
        <w:pStyle w:val="ConsPlusNormal"/>
        <w:jc w:val="center"/>
      </w:pPr>
      <w:r>
        <w:t>за отчетный период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ind w:firstLine="540"/>
        <w:jc w:val="both"/>
      </w:pPr>
      <w:r>
        <w:t xml:space="preserve">1. В </w:t>
      </w:r>
      <w:hyperlink w:anchor="P711" w:history="1">
        <w:r>
          <w:rPr>
            <w:color w:val="0000FF"/>
          </w:rPr>
          <w:t>строке</w:t>
        </w:r>
      </w:hyperlink>
      <w:r>
        <w:t xml:space="preserve"> "Наименование юридического лица" указывается полное наименование юридического лица, предоставляющего информацию.</w:t>
      </w:r>
    </w:p>
    <w:p w:rsidR="004138E1" w:rsidRDefault="004138E1">
      <w:pPr>
        <w:pStyle w:val="ConsPlusNormal"/>
        <w:ind w:firstLine="540"/>
        <w:jc w:val="both"/>
      </w:pPr>
      <w:r>
        <w:t xml:space="preserve">2. В </w:t>
      </w:r>
      <w:hyperlink w:anchor="P712" w:history="1">
        <w:r>
          <w:rPr>
            <w:color w:val="0000FF"/>
          </w:rPr>
          <w:t>строке</w:t>
        </w:r>
      </w:hyperlink>
      <w:r>
        <w:t xml:space="preserve"> "Место нахождения юридического лица" указывается фактический адрес юридического лица с указанием почтового индекса.</w:t>
      </w:r>
    </w:p>
    <w:p w:rsidR="004138E1" w:rsidRDefault="004138E1">
      <w:pPr>
        <w:pStyle w:val="ConsPlusNormal"/>
        <w:ind w:firstLine="540"/>
        <w:jc w:val="both"/>
      </w:pPr>
      <w:r>
        <w:t xml:space="preserve">3. В </w:t>
      </w:r>
      <w:hyperlink w:anchor="P713" w:history="1">
        <w:r>
          <w:rPr>
            <w:color w:val="0000FF"/>
          </w:rPr>
          <w:t>строке</w:t>
        </w:r>
      </w:hyperlink>
      <w:r>
        <w:t xml:space="preserve"> "Количество обособленных подразделений &lt;1&gt;" указывается количество обособленных подразделений юридического лица, осуществляющих перевозку грузов морским (внутренним водным) и воздушным транспортом.</w:t>
      </w:r>
    </w:p>
    <w:p w:rsidR="004138E1" w:rsidRDefault="004138E1">
      <w:pPr>
        <w:pStyle w:val="ConsPlusNormal"/>
        <w:ind w:firstLine="540"/>
        <w:jc w:val="both"/>
      </w:pPr>
      <w:r>
        <w:t>--------------------------------</w:t>
      </w:r>
    </w:p>
    <w:p w:rsidR="004138E1" w:rsidRDefault="004138E1">
      <w:pPr>
        <w:pStyle w:val="ConsPlusNormal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57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 (Собрание </w:t>
      </w:r>
      <w:r>
        <w:lastRenderedPageBreak/>
        <w:t>законодательства Российской Федерации, 1998, N 31, ст. 3824; 1999, N 28, ст. 3487; 2003, N 52, ст. 5037; 2004, N 31, ст. 3231; 2006, N 31, ст. 3436; 2007, N 22, ст. 2563; 2010, N 31, ст. 4198; N 48, ст. 6247; 2012, N 26, ст. 3447; 2013, N 26, ст. 3207; 2014, N 48, ст. 6657; 2016, N 1, ст. 6; N 27, ст. 4176; 2017, N 1, ст. 16).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ind w:firstLine="540"/>
        <w:jc w:val="both"/>
      </w:pPr>
      <w:r>
        <w:t>В случае, если у юридического лица отсутствуют такие обособленные подразделения, указывается "0".</w:t>
      </w:r>
    </w:p>
    <w:p w:rsidR="004138E1" w:rsidRDefault="004138E1">
      <w:pPr>
        <w:pStyle w:val="ConsPlusNormal"/>
        <w:ind w:firstLine="540"/>
        <w:jc w:val="both"/>
      </w:pPr>
      <w:r>
        <w:t xml:space="preserve">4. В </w:t>
      </w:r>
      <w:hyperlink w:anchor="P869" w:history="1">
        <w:r>
          <w:rPr>
            <w:color w:val="0000FF"/>
          </w:rPr>
          <w:t>строке</w:t>
        </w:r>
      </w:hyperlink>
      <w:r>
        <w:t xml:space="preserve"> "Наименование обособленного подразделения" указывается полное наименование обособленного подразделения юридического лица, предоставляющего информацию, в случае если у такого обособленного подразделения имеется наименование.</w:t>
      </w:r>
    </w:p>
    <w:p w:rsidR="004138E1" w:rsidRDefault="004138E1">
      <w:pPr>
        <w:pStyle w:val="ConsPlusNormal"/>
        <w:ind w:firstLine="540"/>
        <w:jc w:val="both"/>
      </w:pPr>
      <w:r>
        <w:t xml:space="preserve">5. В </w:t>
      </w:r>
      <w:hyperlink w:anchor="P870" w:history="1">
        <w:r>
          <w:rPr>
            <w:color w:val="0000FF"/>
          </w:rPr>
          <w:t>строке</w:t>
        </w:r>
      </w:hyperlink>
      <w:r>
        <w:t xml:space="preserve"> "Место нахождения обособленного подразделения" указывается фактический адрес обособленного подразделения юридического лица, осуществляющего перевозку грузов морским (внутренним водным) и воздушным транспортом, с указанием почтового индекса.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jc w:val="center"/>
        <w:outlineLvl w:val="2"/>
      </w:pPr>
      <w:r>
        <w:t>Разделы 1 и 1.1. Перевозка строительных материалов,</w:t>
      </w:r>
    </w:p>
    <w:p w:rsidR="004138E1" w:rsidRDefault="004138E1">
      <w:pPr>
        <w:pStyle w:val="ConsPlusNormal"/>
        <w:jc w:val="center"/>
      </w:pPr>
      <w:r>
        <w:t>изделий, конструкций, оборудования, машин и механизмов</w:t>
      </w:r>
    </w:p>
    <w:p w:rsidR="004138E1" w:rsidRDefault="004138E1">
      <w:pPr>
        <w:pStyle w:val="ConsPlusNormal"/>
        <w:jc w:val="center"/>
      </w:pPr>
      <w:r>
        <w:t>внутренним водным транспортом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ind w:firstLine="540"/>
        <w:jc w:val="both"/>
      </w:pPr>
      <w:r>
        <w:t xml:space="preserve">1. При заполнении формы указываются перевозки грузов, выполняемые собственными (в том числе зафрахтованными иностранными фрахтователями на условиях тайм-чартера) и (или) зафрахтованными (у российских организаций (предприятий) и иностранных судовладельцев на условиях тайм-чартера или </w:t>
      </w:r>
      <w:proofErr w:type="spellStart"/>
      <w:r>
        <w:t>бербоут</w:t>
      </w:r>
      <w:proofErr w:type="spellEnd"/>
      <w:r>
        <w:t>-чартера) транспортными судами.</w:t>
      </w:r>
    </w:p>
    <w:p w:rsidR="004138E1" w:rsidRDefault="004138E1">
      <w:pPr>
        <w:pStyle w:val="ConsPlusNormal"/>
        <w:ind w:firstLine="540"/>
        <w:jc w:val="both"/>
      </w:pPr>
      <w:r>
        <w:t xml:space="preserve">2. В </w:t>
      </w:r>
      <w:hyperlink w:anchor="P738" w:history="1">
        <w:r>
          <w:rPr>
            <w:color w:val="0000FF"/>
          </w:rPr>
          <w:t>графе 1</w:t>
        </w:r>
      </w:hyperlink>
      <w:r>
        <w:t xml:space="preserve"> указываются классы грузов в соответствии с методиками определения сметных цен строительных ресурсов, предусмотренными </w:t>
      </w:r>
      <w:hyperlink r:id="rId58" w:history="1">
        <w:r>
          <w:rPr>
            <w:color w:val="0000FF"/>
          </w:rPr>
          <w:t>частью 6 статьи 8.3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4302; N 52, ст. 7494).</w:t>
      </w:r>
    </w:p>
    <w:p w:rsidR="004138E1" w:rsidRDefault="004138E1">
      <w:pPr>
        <w:pStyle w:val="ConsPlusNormal"/>
        <w:ind w:firstLine="540"/>
        <w:jc w:val="both"/>
      </w:pPr>
      <w:r>
        <w:t xml:space="preserve">3. В </w:t>
      </w:r>
      <w:hyperlink w:anchor="P740" w:history="1">
        <w:r>
          <w:rPr>
            <w:color w:val="0000FF"/>
          </w:rPr>
          <w:t>графе 3</w:t>
        </w:r>
      </w:hyperlink>
      <w:r>
        <w:t xml:space="preserve"> указывается количество перевезенных грузов в каботажном плавании во внутреннем сообщении за отчетный период в тысячах тонн с одним десятичным знаком после запятой (с точностью до 0,1) в соответствии с перевозочными документами, включая вес тары, а также вес приспособлений и оборудования, применяемых при перевозках (вес брутто).</w:t>
      </w:r>
    </w:p>
    <w:p w:rsidR="004138E1" w:rsidRDefault="004138E1">
      <w:pPr>
        <w:pStyle w:val="ConsPlusNormal"/>
        <w:ind w:firstLine="540"/>
        <w:jc w:val="both"/>
      </w:pPr>
      <w:r>
        <w:t xml:space="preserve">4. В </w:t>
      </w:r>
      <w:hyperlink w:anchor="P741" w:history="1">
        <w:r>
          <w:rPr>
            <w:color w:val="0000FF"/>
          </w:rPr>
          <w:t>графе 4</w:t>
        </w:r>
      </w:hyperlink>
      <w:r>
        <w:t xml:space="preserve"> указывается доход от перевозок груза за отчетный период в тысячах рублей без налога на добавленную стоимость.</w:t>
      </w:r>
    </w:p>
    <w:p w:rsidR="004138E1" w:rsidRDefault="004138E1">
      <w:pPr>
        <w:pStyle w:val="ConsPlusNormal"/>
        <w:ind w:firstLine="540"/>
        <w:jc w:val="both"/>
      </w:pPr>
      <w:r>
        <w:t xml:space="preserve">5. В </w:t>
      </w:r>
      <w:hyperlink w:anchor="P742" w:history="1">
        <w:r>
          <w:rPr>
            <w:color w:val="0000FF"/>
          </w:rPr>
          <w:t>графе 5</w:t>
        </w:r>
      </w:hyperlink>
      <w:r>
        <w:t xml:space="preserve"> указывается сумма </w:t>
      </w:r>
      <w:hyperlink w:anchor="P743" w:history="1">
        <w:r>
          <w:rPr>
            <w:color w:val="0000FF"/>
          </w:rPr>
          <w:t>граф 6</w:t>
        </w:r>
      </w:hyperlink>
      <w:r>
        <w:t xml:space="preserve"> - </w:t>
      </w:r>
      <w:hyperlink w:anchor="P757" w:history="1">
        <w:r>
          <w:rPr>
            <w:color w:val="0000FF"/>
          </w:rPr>
          <w:t>20</w:t>
        </w:r>
      </w:hyperlink>
      <w:r>
        <w:t>.</w:t>
      </w:r>
    </w:p>
    <w:p w:rsidR="004138E1" w:rsidRDefault="004138E1">
      <w:pPr>
        <w:pStyle w:val="ConsPlusNormal"/>
        <w:ind w:firstLine="540"/>
        <w:jc w:val="both"/>
      </w:pPr>
      <w:r>
        <w:t xml:space="preserve">6. В </w:t>
      </w:r>
      <w:hyperlink w:anchor="P743" w:history="1">
        <w:r>
          <w:rPr>
            <w:color w:val="0000FF"/>
          </w:rPr>
          <w:t>графах 6</w:t>
        </w:r>
      </w:hyperlink>
      <w:r>
        <w:t xml:space="preserve"> - </w:t>
      </w:r>
      <w:hyperlink w:anchor="P757" w:history="1">
        <w:r>
          <w:rPr>
            <w:color w:val="0000FF"/>
          </w:rPr>
          <w:t>20</w:t>
        </w:r>
      </w:hyperlink>
      <w:r>
        <w:t xml:space="preserve"> указываются расстояния перевозки грузов по бассейнам водных путей и судоходства за отчетный период. Единица измерения - километр.</w:t>
      </w:r>
    </w:p>
    <w:p w:rsidR="004138E1" w:rsidRDefault="004138E1">
      <w:pPr>
        <w:pStyle w:val="ConsPlusNormal"/>
        <w:ind w:firstLine="540"/>
        <w:jc w:val="both"/>
      </w:pPr>
      <w:r>
        <w:t xml:space="preserve">7. В </w:t>
      </w:r>
      <w:hyperlink w:anchor="P758" w:history="1">
        <w:r>
          <w:rPr>
            <w:color w:val="0000FF"/>
          </w:rPr>
          <w:t>графе 21</w:t>
        </w:r>
      </w:hyperlink>
      <w:r>
        <w:t xml:space="preserve"> указывается сумма множества грузооборотов конкретных перевозок на конкретное расстояние по конкретным классам груза. Единица измерения грузооборота - тысяча тонно-километров с одним десятичным знаком после запятой (с точностью до 0,1).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jc w:val="center"/>
        <w:outlineLvl w:val="2"/>
      </w:pPr>
      <w:r>
        <w:t>Разделы 2 и 2.1. Перевозка строительных материалов,</w:t>
      </w:r>
    </w:p>
    <w:p w:rsidR="004138E1" w:rsidRDefault="004138E1">
      <w:pPr>
        <w:pStyle w:val="ConsPlusNormal"/>
        <w:jc w:val="center"/>
      </w:pPr>
      <w:r>
        <w:t>изделий, конструкций, оборудования, машин и механизмов</w:t>
      </w:r>
    </w:p>
    <w:p w:rsidR="004138E1" w:rsidRDefault="004138E1">
      <w:pPr>
        <w:pStyle w:val="ConsPlusNormal"/>
        <w:jc w:val="center"/>
      </w:pPr>
      <w:r>
        <w:t>морским транспортом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ind w:firstLine="540"/>
        <w:jc w:val="both"/>
      </w:pPr>
      <w:r>
        <w:t xml:space="preserve">1. При заполнении формы указываются перевозки грузов, выполняемые собственными (в том числе зафрахтованными иностранными фрахтователями на условиях тайм-чартера) и (или) зафрахтованными (у российских организаций (предприятий) и иностранных судовладельцев на условиях тайм-чартера или </w:t>
      </w:r>
      <w:proofErr w:type="spellStart"/>
      <w:r>
        <w:t>бербоут</w:t>
      </w:r>
      <w:proofErr w:type="spellEnd"/>
      <w:r>
        <w:t>-чартера) транспортными судами и перевозочными документами (на перевозку грузов - погрузочным ордером, коносаментом, манифестом, передаточной накладной, дорожной ведомостью).</w:t>
      </w:r>
    </w:p>
    <w:p w:rsidR="004138E1" w:rsidRDefault="004138E1">
      <w:pPr>
        <w:pStyle w:val="ConsPlusNormal"/>
        <w:ind w:firstLine="540"/>
        <w:jc w:val="both"/>
      </w:pPr>
      <w:r>
        <w:t xml:space="preserve">2. В </w:t>
      </w:r>
      <w:hyperlink w:anchor="P1050" w:history="1">
        <w:r>
          <w:rPr>
            <w:color w:val="0000FF"/>
          </w:rPr>
          <w:t>графе 1</w:t>
        </w:r>
      </w:hyperlink>
      <w:r>
        <w:t xml:space="preserve"> указываются классы грузов в соответствии с методиками определения сметных цен строительных ресурсов, предусмотренными </w:t>
      </w:r>
      <w:hyperlink r:id="rId59" w:history="1">
        <w:r>
          <w:rPr>
            <w:color w:val="0000FF"/>
          </w:rPr>
          <w:t>частью 6 статьи 8.3</w:t>
        </w:r>
      </w:hyperlink>
      <w:r>
        <w:t xml:space="preserve"> Градостроительного кодекса Российской Федерации.</w:t>
      </w:r>
    </w:p>
    <w:p w:rsidR="004138E1" w:rsidRDefault="004138E1">
      <w:pPr>
        <w:pStyle w:val="ConsPlusNormal"/>
        <w:ind w:firstLine="540"/>
        <w:jc w:val="both"/>
      </w:pPr>
      <w:r>
        <w:t xml:space="preserve">3. В </w:t>
      </w:r>
      <w:hyperlink w:anchor="P1052" w:history="1">
        <w:r>
          <w:rPr>
            <w:color w:val="0000FF"/>
          </w:rPr>
          <w:t>графе 3</w:t>
        </w:r>
      </w:hyperlink>
      <w:r>
        <w:t xml:space="preserve"> указывается количество перевезенных грузов в каботажном плавании во внутреннем сообщении за отчетный период в тысячах тонн с одним десятичным знаком после </w:t>
      </w:r>
      <w:r>
        <w:lastRenderedPageBreak/>
        <w:t>запятой (с точностью до 0,1) в соответствии с перевозочными документами, включая вес тары, а также вес приспособлений и оборудования, применяемых при перевозках (вес брутто).</w:t>
      </w:r>
    </w:p>
    <w:p w:rsidR="004138E1" w:rsidRDefault="004138E1">
      <w:pPr>
        <w:pStyle w:val="ConsPlusNormal"/>
        <w:ind w:firstLine="540"/>
        <w:jc w:val="both"/>
      </w:pPr>
      <w:r>
        <w:t xml:space="preserve">4. В </w:t>
      </w:r>
      <w:hyperlink w:anchor="P1053" w:history="1">
        <w:r>
          <w:rPr>
            <w:color w:val="0000FF"/>
          </w:rPr>
          <w:t>графе 4</w:t>
        </w:r>
      </w:hyperlink>
      <w:r>
        <w:t xml:space="preserve"> указывается доход от перевозок груза за отчетный период в тысячах рублей без налога на добавленную стоимость.</w:t>
      </w:r>
    </w:p>
    <w:p w:rsidR="004138E1" w:rsidRDefault="004138E1">
      <w:pPr>
        <w:pStyle w:val="ConsPlusNormal"/>
        <w:ind w:firstLine="540"/>
        <w:jc w:val="both"/>
      </w:pPr>
      <w:r>
        <w:t xml:space="preserve">5. В </w:t>
      </w:r>
      <w:hyperlink w:anchor="P1054" w:history="1">
        <w:r>
          <w:rPr>
            <w:color w:val="0000FF"/>
          </w:rPr>
          <w:t>графе 5</w:t>
        </w:r>
      </w:hyperlink>
      <w:r>
        <w:t xml:space="preserve"> указывается сумма </w:t>
      </w:r>
      <w:hyperlink w:anchor="P1055" w:history="1">
        <w:r>
          <w:rPr>
            <w:color w:val="0000FF"/>
          </w:rPr>
          <w:t>граф 6</w:t>
        </w:r>
      </w:hyperlink>
      <w:r>
        <w:t xml:space="preserve"> - 20.</w:t>
      </w:r>
    </w:p>
    <w:p w:rsidR="004138E1" w:rsidRDefault="004138E1">
      <w:pPr>
        <w:pStyle w:val="ConsPlusNormal"/>
        <w:ind w:firstLine="540"/>
        <w:jc w:val="both"/>
      </w:pPr>
      <w:r>
        <w:t xml:space="preserve">6. В </w:t>
      </w:r>
      <w:hyperlink w:anchor="P1055" w:history="1">
        <w:r>
          <w:rPr>
            <w:color w:val="0000FF"/>
          </w:rPr>
          <w:t>графах 6</w:t>
        </w:r>
      </w:hyperlink>
      <w:r>
        <w:t xml:space="preserve"> - 20 указываются расстояния перевозки грузов по бассейнам морских путей и судоходства за отчетный период. Единица измерения - морская миля.</w:t>
      </w:r>
    </w:p>
    <w:p w:rsidR="004138E1" w:rsidRDefault="004138E1">
      <w:pPr>
        <w:pStyle w:val="ConsPlusNormal"/>
        <w:ind w:firstLine="540"/>
        <w:jc w:val="both"/>
      </w:pPr>
      <w:r>
        <w:t>7. В графе 21 указывается сумма множества грузооборотов конкретных перевозок на конкретное расстояние по конкретным классам груза. Единица измерения грузооборота - тысяча тонно-миль с одним десятичным знаком после запятой (с точностью до 0,1).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jc w:val="center"/>
        <w:outlineLvl w:val="2"/>
      </w:pPr>
      <w:r>
        <w:t>Разделы 3 и 3.1. Перевозка строительных материалов,</w:t>
      </w:r>
    </w:p>
    <w:p w:rsidR="004138E1" w:rsidRDefault="004138E1">
      <w:pPr>
        <w:pStyle w:val="ConsPlusNormal"/>
        <w:jc w:val="center"/>
      </w:pPr>
      <w:r>
        <w:t>изделий, конструкций, оборудования, машин и механизмов</w:t>
      </w:r>
    </w:p>
    <w:p w:rsidR="004138E1" w:rsidRDefault="004138E1">
      <w:pPr>
        <w:pStyle w:val="ConsPlusNormal"/>
        <w:jc w:val="center"/>
      </w:pPr>
      <w:r>
        <w:t>воздушным транспортом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ind w:firstLine="540"/>
        <w:jc w:val="both"/>
      </w:pPr>
      <w:r>
        <w:t xml:space="preserve">1. В </w:t>
      </w:r>
      <w:hyperlink w:anchor="P1227" w:history="1">
        <w:r>
          <w:rPr>
            <w:color w:val="0000FF"/>
          </w:rPr>
          <w:t>графе 3</w:t>
        </w:r>
      </w:hyperlink>
      <w:r>
        <w:t xml:space="preserve"> указывается количество перевезенных грузов за отчетный период.</w:t>
      </w:r>
    </w:p>
    <w:p w:rsidR="004138E1" w:rsidRDefault="004138E1">
      <w:pPr>
        <w:pStyle w:val="ConsPlusNormal"/>
        <w:ind w:firstLine="540"/>
        <w:jc w:val="both"/>
      </w:pPr>
      <w:r>
        <w:t xml:space="preserve">В случае если выполнялся рейс с совместным использованием кодов, а также в рамках франчайзинга, </w:t>
      </w:r>
      <w:proofErr w:type="spellStart"/>
      <w:r>
        <w:t>пульных</w:t>
      </w:r>
      <w:proofErr w:type="spellEnd"/>
      <w:r>
        <w:t xml:space="preserve"> соглашений, перевозки на арендованных воздушных судах, в рамках альянсов и при других формах совместного использования воздушных судов, </w:t>
      </w:r>
      <w:hyperlink w:anchor="P1227" w:history="1">
        <w:r>
          <w:rPr>
            <w:color w:val="0000FF"/>
          </w:rPr>
          <w:t>графа 3</w:t>
        </w:r>
      </w:hyperlink>
      <w:r>
        <w:t xml:space="preserve"> заполняется юридическим лицом (перевозчиком), чей номер рейса использовался для целей управления воздушным движением.</w:t>
      </w:r>
    </w:p>
    <w:p w:rsidR="004138E1" w:rsidRDefault="004138E1">
      <w:pPr>
        <w:pStyle w:val="ConsPlusNormal"/>
        <w:ind w:firstLine="540"/>
        <w:jc w:val="both"/>
      </w:pPr>
      <w:r>
        <w:t xml:space="preserve">Количество перевезенных грузов, выполненных вспомогательными и обслуживающими судами, заполняются в </w:t>
      </w:r>
      <w:hyperlink w:anchor="P1227" w:history="1">
        <w:r>
          <w:rPr>
            <w:color w:val="0000FF"/>
          </w:rPr>
          <w:t>графе 3</w:t>
        </w:r>
      </w:hyperlink>
      <w:r>
        <w:t xml:space="preserve"> в тех случаях, если они выполнялись на коммерческой основе и были оформлены перевозочными документами.</w:t>
      </w:r>
    </w:p>
    <w:p w:rsidR="004138E1" w:rsidRDefault="004138E1">
      <w:pPr>
        <w:pStyle w:val="ConsPlusNormal"/>
        <w:ind w:firstLine="540"/>
        <w:jc w:val="both"/>
      </w:pPr>
      <w:r>
        <w:t>Количество перевезенных грузов указывается в тысячах тонн с одним десятичным знаком после запятой (с точностью до 0,1).</w:t>
      </w:r>
    </w:p>
    <w:p w:rsidR="004138E1" w:rsidRDefault="004138E1">
      <w:pPr>
        <w:pStyle w:val="ConsPlusNormal"/>
        <w:ind w:firstLine="540"/>
        <w:jc w:val="both"/>
      </w:pPr>
      <w:r>
        <w:t xml:space="preserve">2. В </w:t>
      </w:r>
      <w:hyperlink w:anchor="P1228" w:history="1">
        <w:r>
          <w:rPr>
            <w:color w:val="0000FF"/>
          </w:rPr>
          <w:t>графе 4</w:t>
        </w:r>
      </w:hyperlink>
      <w:r>
        <w:t xml:space="preserve"> указывается доход от перевозок груза за отчетный период без налога на добавленную стоимость. Единица измерения - тысяча рублей.</w:t>
      </w:r>
    </w:p>
    <w:p w:rsidR="004138E1" w:rsidRDefault="004138E1">
      <w:pPr>
        <w:pStyle w:val="ConsPlusNormal"/>
        <w:ind w:firstLine="540"/>
        <w:jc w:val="both"/>
      </w:pPr>
      <w:r>
        <w:t xml:space="preserve">3. В </w:t>
      </w:r>
      <w:hyperlink w:anchor="P1229" w:history="1">
        <w:r>
          <w:rPr>
            <w:color w:val="0000FF"/>
          </w:rPr>
          <w:t>графе 5</w:t>
        </w:r>
      </w:hyperlink>
      <w:r>
        <w:t xml:space="preserve"> указывается расстояние перевозки грузов за отчетный период. Единица измерения - километр.</w:t>
      </w:r>
    </w:p>
    <w:p w:rsidR="004138E1" w:rsidRDefault="004138E1">
      <w:pPr>
        <w:pStyle w:val="ConsPlusNormal"/>
        <w:ind w:firstLine="540"/>
        <w:jc w:val="both"/>
      </w:pPr>
      <w:r>
        <w:t xml:space="preserve">4. </w:t>
      </w:r>
      <w:hyperlink w:anchor="P1230" w:history="1">
        <w:r>
          <w:rPr>
            <w:color w:val="0000FF"/>
          </w:rPr>
          <w:t>Графа 6</w:t>
        </w:r>
      </w:hyperlink>
      <w:r>
        <w:t xml:space="preserve"> заполняется путем перемножения количества перевезенных грузов и расстояния перевозки грузов (</w:t>
      </w:r>
      <w:hyperlink w:anchor="P1227" w:history="1">
        <w:r>
          <w:rPr>
            <w:color w:val="0000FF"/>
          </w:rPr>
          <w:t>графа 3</w:t>
        </w:r>
      </w:hyperlink>
      <w:r>
        <w:t xml:space="preserve"> x </w:t>
      </w:r>
      <w:hyperlink w:anchor="P1229" w:history="1">
        <w:r>
          <w:rPr>
            <w:color w:val="0000FF"/>
          </w:rPr>
          <w:t>графа 5</w:t>
        </w:r>
      </w:hyperlink>
      <w:r>
        <w:t>). Единица измерения грузооборота - тысяча тонно-километров.</w:t>
      </w:r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  <w:outlineLvl w:val="0"/>
      </w:pPr>
      <w:r>
        <w:t>Приложение 4</w:t>
      </w:r>
    </w:p>
    <w:p w:rsidR="004138E1" w:rsidRDefault="004138E1">
      <w:pPr>
        <w:pStyle w:val="ConsPlusNormal"/>
        <w:jc w:val="right"/>
      </w:pPr>
      <w:r>
        <w:t>к приказу Министерства строительства</w:t>
      </w:r>
    </w:p>
    <w:p w:rsidR="004138E1" w:rsidRDefault="004138E1">
      <w:pPr>
        <w:pStyle w:val="ConsPlusNormal"/>
        <w:jc w:val="right"/>
      </w:pPr>
      <w:r>
        <w:t>и жилищно-коммунального хозяйства</w:t>
      </w:r>
    </w:p>
    <w:p w:rsidR="004138E1" w:rsidRDefault="004138E1">
      <w:pPr>
        <w:pStyle w:val="ConsPlusNormal"/>
        <w:jc w:val="right"/>
      </w:pPr>
      <w:r>
        <w:t>Российской Федерации</w:t>
      </w:r>
    </w:p>
    <w:p w:rsidR="004138E1" w:rsidRDefault="004138E1">
      <w:pPr>
        <w:pStyle w:val="ConsPlusNormal"/>
        <w:jc w:val="right"/>
      </w:pPr>
      <w:r>
        <w:t>от 29 марта 2017 г. N 659/</w:t>
      </w:r>
      <w:proofErr w:type="spellStart"/>
      <w:r>
        <w:t>пр</w:t>
      </w:r>
      <w:proofErr w:type="spellEnd"/>
    </w:p>
    <w:p w:rsidR="004138E1" w:rsidRDefault="004138E1">
      <w:pPr>
        <w:pStyle w:val="ConsPlusNormal"/>
        <w:jc w:val="right"/>
      </w:pPr>
    </w:p>
    <w:p w:rsidR="004138E1" w:rsidRDefault="004138E1">
      <w:pPr>
        <w:pStyle w:val="ConsPlusNormal"/>
        <w:jc w:val="right"/>
      </w:pPr>
      <w:r>
        <w:t>ФОРМА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bookmarkStart w:id="78" w:name="P1400"/>
      <w:bookmarkEnd w:id="78"/>
      <w:r>
        <w:t xml:space="preserve">                                Информация</w:t>
      </w:r>
    </w:p>
    <w:p w:rsidR="004138E1" w:rsidRDefault="004138E1">
      <w:pPr>
        <w:pStyle w:val="ConsPlusNonformat"/>
        <w:jc w:val="both"/>
      </w:pPr>
      <w:r>
        <w:t xml:space="preserve">            о размере платы за временное владение и пользование</w:t>
      </w:r>
    </w:p>
    <w:p w:rsidR="004138E1" w:rsidRDefault="004138E1">
      <w:pPr>
        <w:pStyle w:val="ConsPlusNonformat"/>
        <w:jc w:val="both"/>
      </w:pPr>
      <w:r>
        <w:t xml:space="preserve">           железнодорожными грузовыми вагонами, предусмотренном</w:t>
      </w:r>
    </w:p>
    <w:p w:rsidR="004138E1" w:rsidRDefault="004138E1">
      <w:pPr>
        <w:pStyle w:val="ConsPlusNonformat"/>
        <w:jc w:val="both"/>
      </w:pPr>
      <w:r>
        <w:t xml:space="preserve">           договорами аренды, заключенными между собственниками</w:t>
      </w:r>
    </w:p>
    <w:p w:rsidR="004138E1" w:rsidRDefault="004138E1">
      <w:pPr>
        <w:pStyle w:val="ConsPlusNonformat"/>
        <w:jc w:val="both"/>
      </w:pPr>
      <w:r>
        <w:t xml:space="preserve">             и арендаторами грузовых вагонов, средневзвешенном</w:t>
      </w:r>
    </w:p>
    <w:p w:rsidR="004138E1" w:rsidRDefault="004138E1">
      <w:pPr>
        <w:pStyle w:val="ConsPlusNonformat"/>
        <w:jc w:val="both"/>
      </w:pPr>
      <w:r>
        <w:t xml:space="preserve">               по объемам и размеру платы за отчетный период</w:t>
      </w:r>
    </w:p>
    <w:p w:rsidR="004138E1" w:rsidRDefault="004138E1">
      <w:pPr>
        <w:pStyle w:val="ConsPlusNonformat"/>
        <w:jc w:val="both"/>
      </w:pPr>
    </w:p>
    <w:p w:rsidR="004138E1" w:rsidRDefault="004138E1">
      <w:pPr>
        <w:pStyle w:val="ConsPlusNonformat"/>
        <w:jc w:val="both"/>
      </w:pPr>
      <w:r>
        <w:t xml:space="preserve">                                               Коды по ОКЕИ: единица - </w:t>
      </w:r>
      <w:hyperlink r:id="rId60" w:history="1">
        <w:r>
          <w:rPr>
            <w:color w:val="0000FF"/>
          </w:rPr>
          <w:t>642</w:t>
        </w:r>
      </w:hyperlink>
      <w:r>
        <w:t>,</w:t>
      </w:r>
    </w:p>
    <w:p w:rsidR="004138E1" w:rsidRDefault="004138E1">
      <w:pPr>
        <w:pStyle w:val="ConsPlusNonformat"/>
        <w:jc w:val="both"/>
      </w:pPr>
      <w:r>
        <w:t xml:space="preserve">                                    </w:t>
      </w:r>
      <w:proofErr w:type="spellStart"/>
      <w:r>
        <w:t>вагоно</w:t>
      </w:r>
      <w:proofErr w:type="spellEnd"/>
      <w:r>
        <w:t xml:space="preserve">-сутки - </w:t>
      </w:r>
      <w:hyperlink r:id="rId61" w:history="1">
        <w:r>
          <w:rPr>
            <w:color w:val="0000FF"/>
          </w:rPr>
          <w:t>954</w:t>
        </w:r>
      </w:hyperlink>
      <w:r>
        <w:t xml:space="preserve">, тысяча рублей - </w:t>
      </w:r>
      <w:hyperlink r:id="rId62" w:history="1">
        <w:r>
          <w:rPr>
            <w:color w:val="0000FF"/>
          </w:rPr>
          <w:t>384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80"/>
        <w:gridCol w:w="1361"/>
        <w:gridCol w:w="1077"/>
        <w:gridCol w:w="1304"/>
        <w:gridCol w:w="1701"/>
      </w:tblGrid>
      <w:tr w:rsidR="004138E1">
        <w:tc>
          <w:tcPr>
            <w:tcW w:w="9071" w:type="dxa"/>
            <w:gridSpan w:val="6"/>
          </w:tcPr>
          <w:p w:rsidR="004138E1" w:rsidRDefault="004138E1">
            <w:pPr>
              <w:pStyle w:val="ConsPlusNormal"/>
            </w:pPr>
            <w:bookmarkStart w:id="79" w:name="P1409"/>
            <w:bookmarkEnd w:id="79"/>
            <w:r>
              <w:lastRenderedPageBreak/>
              <w:t>Наименование юридического лица:</w:t>
            </w:r>
          </w:p>
        </w:tc>
      </w:tr>
      <w:tr w:rsidR="004138E1">
        <w:tc>
          <w:tcPr>
            <w:tcW w:w="9071" w:type="dxa"/>
            <w:gridSpan w:val="6"/>
          </w:tcPr>
          <w:p w:rsidR="004138E1" w:rsidRDefault="004138E1">
            <w:pPr>
              <w:pStyle w:val="ConsPlusNormal"/>
            </w:pPr>
            <w:bookmarkStart w:id="80" w:name="P1410"/>
            <w:bookmarkEnd w:id="80"/>
            <w:r>
              <w:t>Место нахождения юридического лица:</w:t>
            </w:r>
          </w:p>
        </w:tc>
      </w:tr>
      <w:tr w:rsidR="004138E1">
        <w:tc>
          <w:tcPr>
            <w:tcW w:w="9071" w:type="dxa"/>
            <w:gridSpan w:val="6"/>
          </w:tcPr>
          <w:p w:rsidR="004138E1" w:rsidRDefault="004138E1">
            <w:pPr>
              <w:pStyle w:val="ConsPlusNormal"/>
            </w:pPr>
            <w:bookmarkStart w:id="81" w:name="P1411"/>
            <w:bookmarkEnd w:id="81"/>
            <w:r>
              <w:t>Количество обособленных подразделений:</w:t>
            </w: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  <w:jc w:val="center"/>
            </w:pPr>
            <w:r>
              <w:t>Виды грузовых вагонов</w:t>
            </w:r>
          </w:p>
        </w:tc>
        <w:tc>
          <w:tcPr>
            <w:tcW w:w="680" w:type="dxa"/>
          </w:tcPr>
          <w:p w:rsidR="004138E1" w:rsidRDefault="004138E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  <w:jc w:val="center"/>
            </w:pPr>
            <w:r>
              <w:t>Количество собственных железнодорожных грузовых вагонов на конец периода, ед.</w:t>
            </w:r>
          </w:p>
        </w:tc>
        <w:tc>
          <w:tcPr>
            <w:tcW w:w="1077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Пребывание железнодорожных грузовых вагонов в аренде, </w:t>
            </w:r>
            <w:proofErr w:type="spellStart"/>
            <w:r>
              <w:t>вагоно</w:t>
            </w:r>
            <w:proofErr w:type="spellEnd"/>
            <w:r>
              <w:t>-сутки</w:t>
            </w:r>
          </w:p>
        </w:tc>
        <w:tc>
          <w:tcPr>
            <w:tcW w:w="1304" w:type="dxa"/>
          </w:tcPr>
          <w:p w:rsidR="004138E1" w:rsidRDefault="004138E1">
            <w:pPr>
              <w:pStyle w:val="ConsPlusNormal"/>
              <w:jc w:val="center"/>
            </w:pPr>
            <w:r>
              <w:t>Доход от сдачи железнодорожных грузовых вагонов в аренду за отчетный период, тыс. руб.</w:t>
            </w:r>
          </w:p>
        </w:tc>
        <w:tc>
          <w:tcPr>
            <w:tcW w:w="1701" w:type="dxa"/>
          </w:tcPr>
          <w:p w:rsidR="004138E1" w:rsidRDefault="004138E1">
            <w:pPr>
              <w:pStyle w:val="ConsPlusNormal"/>
              <w:jc w:val="center"/>
            </w:pPr>
            <w:r>
              <w:t>Средняя стоимость аренды единицы железнодорожных грузовых вагонов за сутки, руб.</w:t>
            </w:r>
          </w:p>
          <w:p w:rsidR="004138E1" w:rsidRDefault="004138E1">
            <w:pPr>
              <w:pStyle w:val="ConsPlusNormal"/>
              <w:jc w:val="center"/>
            </w:pPr>
            <w:r>
              <w:t>(</w:t>
            </w:r>
            <w:hyperlink w:anchor="P1423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1422" w:history="1">
              <w:r>
                <w:rPr>
                  <w:color w:val="0000FF"/>
                </w:rPr>
                <w:t>гр. 4</w:t>
              </w:r>
            </w:hyperlink>
            <w:r>
              <w:t xml:space="preserve"> * 1000)</w:t>
            </w: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  <w:jc w:val="center"/>
            </w:pPr>
            <w:bookmarkStart w:id="82" w:name="P1421"/>
            <w:bookmarkEnd w:id="82"/>
            <w:r>
              <w:t>3</w:t>
            </w:r>
          </w:p>
        </w:tc>
        <w:tc>
          <w:tcPr>
            <w:tcW w:w="1077" w:type="dxa"/>
          </w:tcPr>
          <w:p w:rsidR="004138E1" w:rsidRDefault="004138E1">
            <w:pPr>
              <w:pStyle w:val="ConsPlusNormal"/>
              <w:jc w:val="center"/>
            </w:pPr>
            <w:bookmarkStart w:id="83" w:name="P1422"/>
            <w:bookmarkEnd w:id="83"/>
            <w:r>
              <w:t>4</w:t>
            </w:r>
          </w:p>
        </w:tc>
        <w:tc>
          <w:tcPr>
            <w:tcW w:w="1304" w:type="dxa"/>
          </w:tcPr>
          <w:p w:rsidR="004138E1" w:rsidRDefault="004138E1">
            <w:pPr>
              <w:pStyle w:val="ConsPlusNormal"/>
              <w:jc w:val="center"/>
            </w:pPr>
            <w:bookmarkStart w:id="84" w:name="P1423"/>
            <w:bookmarkEnd w:id="84"/>
            <w:r>
              <w:t>5</w:t>
            </w:r>
          </w:p>
        </w:tc>
        <w:tc>
          <w:tcPr>
            <w:tcW w:w="1701" w:type="dxa"/>
          </w:tcPr>
          <w:p w:rsidR="004138E1" w:rsidRDefault="004138E1">
            <w:pPr>
              <w:pStyle w:val="ConsPlusNormal"/>
              <w:jc w:val="center"/>
            </w:pPr>
            <w:bookmarkStart w:id="85" w:name="P1424"/>
            <w:bookmarkEnd w:id="85"/>
            <w:r>
              <w:t>6</w:t>
            </w: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</w:pPr>
            <w:r>
              <w:t>крытые вагоны</w:t>
            </w:r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</w:pPr>
            <w:r>
              <w:t>платформы</w:t>
            </w:r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</w:pPr>
            <w:r>
              <w:t>полувагоны</w:t>
            </w:r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</w:pPr>
            <w:r>
              <w:t>цистерны</w:t>
            </w:r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</w:pPr>
            <w:r>
              <w:t xml:space="preserve">прочие (сумма </w:t>
            </w:r>
            <w:hyperlink w:anchor="P1456" w:history="1">
              <w:r>
                <w:rPr>
                  <w:color w:val="0000FF"/>
                </w:rPr>
                <w:t>строк 106</w:t>
              </w:r>
            </w:hyperlink>
            <w:r>
              <w:t xml:space="preserve"> - </w:t>
            </w:r>
            <w:hyperlink w:anchor="P1468" w:history="1">
              <w:r>
                <w:rPr>
                  <w:color w:val="0000FF"/>
                </w:rPr>
                <w:t>108</w:t>
              </w:r>
            </w:hyperlink>
            <w:r>
              <w:t>)</w:t>
            </w:r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  <w:ind w:left="284"/>
            </w:pPr>
            <w:r>
              <w:t>цементовозы</w:t>
            </w:r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bookmarkStart w:id="86" w:name="P1456"/>
            <w:bookmarkEnd w:id="86"/>
            <w:r>
              <w:t>106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  <w:ind w:left="284"/>
            </w:pPr>
            <w:proofErr w:type="spellStart"/>
            <w:r>
              <w:t>фитинговые</w:t>
            </w:r>
            <w:proofErr w:type="spellEnd"/>
            <w:r>
              <w:t xml:space="preserve"> платформы</w:t>
            </w:r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  <w:ind w:left="284"/>
            </w:pPr>
            <w:proofErr w:type="spellStart"/>
            <w:r>
              <w:t>минераловозы</w:t>
            </w:r>
            <w:proofErr w:type="spellEnd"/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bookmarkStart w:id="87" w:name="P1468"/>
            <w:bookmarkEnd w:id="87"/>
            <w:r>
              <w:t>108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</w:pPr>
            <w:r>
              <w:t>железнодорожные грузовые вагоны - всего</w:t>
            </w:r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</w:tbl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r>
        <w:t xml:space="preserve">        Раздел 1. Информация о размере платы за временное владение</w:t>
      </w:r>
    </w:p>
    <w:p w:rsidR="004138E1" w:rsidRDefault="004138E1">
      <w:pPr>
        <w:pStyle w:val="ConsPlusNonformat"/>
        <w:jc w:val="both"/>
      </w:pPr>
      <w:r>
        <w:t xml:space="preserve">    и пользование железнодорожными грузовыми вагонами, предусмотренном</w:t>
      </w:r>
    </w:p>
    <w:p w:rsidR="004138E1" w:rsidRDefault="004138E1">
      <w:pPr>
        <w:pStyle w:val="ConsPlusNonformat"/>
        <w:jc w:val="both"/>
      </w:pPr>
      <w:r>
        <w:t xml:space="preserve">           договорами аренды, заключенными между собственниками</w:t>
      </w:r>
    </w:p>
    <w:p w:rsidR="004138E1" w:rsidRDefault="004138E1">
      <w:pPr>
        <w:pStyle w:val="ConsPlusNonformat"/>
        <w:jc w:val="both"/>
      </w:pPr>
      <w:r>
        <w:t xml:space="preserve">             и арендаторами грузовых вагонов, средневзвешенном</w:t>
      </w:r>
    </w:p>
    <w:p w:rsidR="004138E1" w:rsidRDefault="004138E1">
      <w:pPr>
        <w:pStyle w:val="ConsPlusNonformat"/>
        <w:jc w:val="both"/>
      </w:pPr>
      <w:r>
        <w:t xml:space="preserve">             по объемам и размеру платы за отчетный период </w:t>
      </w:r>
      <w:hyperlink w:anchor="P1571" w:history="1">
        <w:r>
          <w:rPr>
            <w:color w:val="0000FF"/>
          </w:rPr>
          <w:t>&lt;*&gt;</w:t>
        </w:r>
      </w:hyperlink>
    </w:p>
    <w:p w:rsidR="004138E1" w:rsidRDefault="004138E1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80"/>
        <w:gridCol w:w="1361"/>
        <w:gridCol w:w="1077"/>
        <w:gridCol w:w="1304"/>
        <w:gridCol w:w="1701"/>
      </w:tblGrid>
      <w:tr w:rsidR="004138E1">
        <w:tc>
          <w:tcPr>
            <w:tcW w:w="9071" w:type="dxa"/>
            <w:gridSpan w:val="6"/>
          </w:tcPr>
          <w:p w:rsidR="004138E1" w:rsidRDefault="004138E1">
            <w:pPr>
              <w:pStyle w:val="ConsPlusNormal"/>
            </w:pPr>
            <w:bookmarkStart w:id="88" w:name="P1486"/>
            <w:bookmarkEnd w:id="88"/>
            <w:r>
              <w:t>Наименование обособленного подразделения:</w:t>
            </w:r>
          </w:p>
        </w:tc>
      </w:tr>
      <w:tr w:rsidR="004138E1">
        <w:tc>
          <w:tcPr>
            <w:tcW w:w="9071" w:type="dxa"/>
            <w:gridSpan w:val="6"/>
          </w:tcPr>
          <w:p w:rsidR="004138E1" w:rsidRDefault="004138E1">
            <w:pPr>
              <w:pStyle w:val="ConsPlusNormal"/>
            </w:pPr>
            <w:bookmarkStart w:id="89" w:name="P1487"/>
            <w:bookmarkEnd w:id="89"/>
            <w:r>
              <w:t>Место нахождения обособленного подразделения:</w:t>
            </w: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  <w:jc w:val="center"/>
            </w:pPr>
            <w:r>
              <w:t>Виды грузовых вагонов</w:t>
            </w:r>
          </w:p>
        </w:tc>
        <w:tc>
          <w:tcPr>
            <w:tcW w:w="680" w:type="dxa"/>
          </w:tcPr>
          <w:p w:rsidR="004138E1" w:rsidRDefault="004138E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  <w:jc w:val="center"/>
            </w:pPr>
            <w:r>
              <w:t xml:space="preserve">Количество собственных железнодорожных грузовых вагонов на конец </w:t>
            </w:r>
            <w:r>
              <w:lastRenderedPageBreak/>
              <w:t>периода, ед.</w:t>
            </w:r>
          </w:p>
        </w:tc>
        <w:tc>
          <w:tcPr>
            <w:tcW w:w="1077" w:type="dxa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 xml:space="preserve">Пребывание железнодорожных грузовых вагонов в аренде, </w:t>
            </w:r>
            <w:proofErr w:type="spellStart"/>
            <w:r>
              <w:lastRenderedPageBreak/>
              <w:t>вагоно</w:t>
            </w:r>
            <w:proofErr w:type="spellEnd"/>
            <w:r>
              <w:t>-сутки</w:t>
            </w:r>
          </w:p>
        </w:tc>
        <w:tc>
          <w:tcPr>
            <w:tcW w:w="1304" w:type="dxa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 xml:space="preserve">Доход от сдачи железнодорожных грузовых вагонов в аренду за </w:t>
            </w:r>
            <w:r>
              <w:lastRenderedPageBreak/>
              <w:t>отчетный период, тыс. руб.</w:t>
            </w:r>
          </w:p>
        </w:tc>
        <w:tc>
          <w:tcPr>
            <w:tcW w:w="1701" w:type="dxa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 xml:space="preserve">Средняя стоимость аренды единицы железнодорожных грузовых вагонов за </w:t>
            </w:r>
            <w:r>
              <w:lastRenderedPageBreak/>
              <w:t>сутки, руб.</w:t>
            </w:r>
          </w:p>
          <w:p w:rsidR="004138E1" w:rsidRDefault="004138E1">
            <w:pPr>
              <w:pStyle w:val="ConsPlusNormal"/>
              <w:jc w:val="center"/>
            </w:pPr>
            <w:r>
              <w:t>(</w:t>
            </w:r>
            <w:hyperlink w:anchor="P1499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1498" w:history="1">
              <w:r>
                <w:rPr>
                  <w:color w:val="0000FF"/>
                </w:rPr>
                <w:t>гр. 4</w:t>
              </w:r>
            </w:hyperlink>
            <w:r>
              <w:t xml:space="preserve"> * 1000)</w:t>
            </w: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4138E1" w:rsidRDefault="00413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138E1" w:rsidRDefault="004138E1">
            <w:pPr>
              <w:pStyle w:val="ConsPlusNormal"/>
              <w:jc w:val="center"/>
            </w:pPr>
            <w:bookmarkStart w:id="90" w:name="P1498"/>
            <w:bookmarkEnd w:id="90"/>
            <w:r>
              <w:t>4</w:t>
            </w:r>
          </w:p>
        </w:tc>
        <w:tc>
          <w:tcPr>
            <w:tcW w:w="1304" w:type="dxa"/>
          </w:tcPr>
          <w:p w:rsidR="004138E1" w:rsidRDefault="004138E1">
            <w:pPr>
              <w:pStyle w:val="ConsPlusNormal"/>
              <w:jc w:val="center"/>
            </w:pPr>
            <w:bookmarkStart w:id="91" w:name="P1499"/>
            <w:bookmarkEnd w:id="91"/>
            <w:r>
              <w:t>5</w:t>
            </w:r>
          </w:p>
        </w:tc>
        <w:tc>
          <w:tcPr>
            <w:tcW w:w="1701" w:type="dxa"/>
          </w:tcPr>
          <w:p w:rsidR="004138E1" w:rsidRDefault="004138E1">
            <w:pPr>
              <w:pStyle w:val="ConsPlusNormal"/>
              <w:jc w:val="center"/>
            </w:pPr>
            <w:r>
              <w:t>6</w:t>
            </w: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</w:pPr>
            <w:r>
              <w:t>крытые вагоны</w:t>
            </w:r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</w:pPr>
            <w:r>
              <w:t>платформы</w:t>
            </w:r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</w:pPr>
            <w:r>
              <w:t>полувагоны</w:t>
            </w:r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</w:pPr>
            <w:r>
              <w:t>цистерны</w:t>
            </w:r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</w:pPr>
            <w:r>
              <w:t xml:space="preserve">прочие (сумма </w:t>
            </w:r>
            <w:hyperlink w:anchor="P1532" w:history="1">
              <w:r>
                <w:rPr>
                  <w:color w:val="0000FF"/>
                </w:rPr>
                <w:t>строк 106</w:t>
              </w:r>
            </w:hyperlink>
            <w:r>
              <w:t xml:space="preserve"> - </w:t>
            </w:r>
            <w:hyperlink w:anchor="P1544" w:history="1">
              <w:r>
                <w:rPr>
                  <w:color w:val="0000FF"/>
                </w:rPr>
                <w:t>108</w:t>
              </w:r>
            </w:hyperlink>
            <w:r>
              <w:t>)</w:t>
            </w:r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  <w:ind w:left="284"/>
            </w:pPr>
            <w:r>
              <w:t>цементовозы</w:t>
            </w:r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bookmarkStart w:id="92" w:name="P1532"/>
            <w:bookmarkEnd w:id="92"/>
            <w:r>
              <w:t>106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  <w:ind w:left="284"/>
            </w:pPr>
            <w:proofErr w:type="spellStart"/>
            <w:r>
              <w:t>фитинговые</w:t>
            </w:r>
            <w:proofErr w:type="spellEnd"/>
            <w:r>
              <w:t xml:space="preserve"> платформы</w:t>
            </w:r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  <w:ind w:left="284"/>
            </w:pPr>
            <w:proofErr w:type="spellStart"/>
            <w:r>
              <w:t>минераловозы</w:t>
            </w:r>
            <w:proofErr w:type="spellEnd"/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bookmarkStart w:id="93" w:name="P1544"/>
            <w:bookmarkEnd w:id="93"/>
            <w:r>
              <w:t>108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  <w:tr w:rsidR="004138E1">
        <w:tc>
          <w:tcPr>
            <w:tcW w:w="2948" w:type="dxa"/>
          </w:tcPr>
          <w:p w:rsidR="004138E1" w:rsidRDefault="004138E1">
            <w:pPr>
              <w:pStyle w:val="ConsPlusNormal"/>
            </w:pPr>
            <w:r>
              <w:t>железнодорожные грузовые вагоны - всего</w:t>
            </w:r>
          </w:p>
        </w:tc>
        <w:tc>
          <w:tcPr>
            <w:tcW w:w="680" w:type="dxa"/>
            <w:vAlign w:val="center"/>
          </w:tcPr>
          <w:p w:rsidR="004138E1" w:rsidRDefault="004138E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077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304" w:type="dxa"/>
          </w:tcPr>
          <w:p w:rsidR="004138E1" w:rsidRDefault="004138E1">
            <w:pPr>
              <w:pStyle w:val="ConsPlusNormal"/>
            </w:pPr>
          </w:p>
        </w:tc>
        <w:tc>
          <w:tcPr>
            <w:tcW w:w="1701" w:type="dxa"/>
          </w:tcPr>
          <w:p w:rsidR="004138E1" w:rsidRDefault="004138E1">
            <w:pPr>
              <w:pStyle w:val="ConsPlusNormal"/>
            </w:pPr>
          </w:p>
        </w:tc>
      </w:tr>
    </w:tbl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nformat"/>
        <w:jc w:val="both"/>
      </w:pPr>
      <w:r>
        <w:t>Должностное лицо, ответственное</w:t>
      </w:r>
    </w:p>
    <w:p w:rsidR="004138E1" w:rsidRDefault="004138E1">
      <w:pPr>
        <w:pStyle w:val="ConsPlusNonformat"/>
        <w:jc w:val="both"/>
      </w:pPr>
      <w:r>
        <w:t>за   предоставление  информации</w:t>
      </w:r>
    </w:p>
    <w:p w:rsidR="004138E1" w:rsidRDefault="004138E1">
      <w:pPr>
        <w:pStyle w:val="ConsPlusNonformat"/>
        <w:jc w:val="both"/>
      </w:pPr>
      <w:proofErr w:type="gramStart"/>
      <w:r>
        <w:t>(лицо,           уполномоченное</w:t>
      </w:r>
      <w:proofErr w:type="gramEnd"/>
    </w:p>
    <w:p w:rsidR="004138E1" w:rsidRDefault="004138E1">
      <w:pPr>
        <w:pStyle w:val="ConsPlusNonformat"/>
        <w:jc w:val="both"/>
      </w:pPr>
      <w:r>
        <w:t>предоставлять        информацию</w:t>
      </w:r>
    </w:p>
    <w:p w:rsidR="004138E1" w:rsidRDefault="004138E1">
      <w:pPr>
        <w:pStyle w:val="ConsPlusNonformat"/>
        <w:jc w:val="both"/>
      </w:pPr>
      <w:r>
        <w:t>от имени юридического лица)     ___________ _____________ _________________</w:t>
      </w:r>
    </w:p>
    <w:p w:rsidR="004138E1" w:rsidRDefault="004138E1">
      <w:pPr>
        <w:pStyle w:val="ConsPlusNonformat"/>
        <w:jc w:val="both"/>
      </w:pPr>
      <w:r>
        <w:t xml:space="preserve">                                (должность)    (Ф.И.О.)       (подпись)</w:t>
      </w:r>
    </w:p>
    <w:p w:rsidR="004138E1" w:rsidRDefault="004138E1">
      <w:pPr>
        <w:pStyle w:val="ConsPlusNonformat"/>
        <w:jc w:val="both"/>
      </w:pPr>
    </w:p>
    <w:p w:rsidR="004138E1" w:rsidRDefault="004138E1">
      <w:pPr>
        <w:pStyle w:val="ConsPlusNonformat"/>
        <w:jc w:val="both"/>
      </w:pPr>
      <w:r>
        <w:t xml:space="preserve">                                            Адрес</w:t>
      </w:r>
    </w:p>
    <w:p w:rsidR="004138E1" w:rsidRDefault="004138E1">
      <w:pPr>
        <w:pStyle w:val="ConsPlusNonformat"/>
        <w:jc w:val="both"/>
      </w:pPr>
      <w:r>
        <w:t xml:space="preserve">                                            электронной</w:t>
      </w:r>
    </w:p>
    <w:p w:rsidR="004138E1" w:rsidRDefault="004138E1">
      <w:pPr>
        <w:pStyle w:val="ConsPlusNonformat"/>
        <w:jc w:val="both"/>
      </w:pPr>
      <w:r>
        <w:t xml:space="preserve">                                ___________ почты: ______ "__" ___ 20__ год</w:t>
      </w:r>
    </w:p>
    <w:p w:rsidR="004138E1" w:rsidRDefault="004138E1">
      <w:pPr>
        <w:pStyle w:val="ConsPlusNonformat"/>
        <w:jc w:val="both"/>
      </w:pPr>
      <w:r>
        <w:t xml:space="preserve">                                  </w:t>
      </w:r>
      <w:proofErr w:type="gramStart"/>
      <w:r>
        <w:t>(номер                  (дата составления</w:t>
      </w:r>
      <w:proofErr w:type="gramEnd"/>
    </w:p>
    <w:p w:rsidR="004138E1" w:rsidRDefault="004138E1">
      <w:pPr>
        <w:pStyle w:val="ConsPlusNonformat"/>
        <w:jc w:val="both"/>
      </w:pPr>
      <w:r>
        <w:t xml:space="preserve">                                контактного                  документа)</w:t>
      </w:r>
    </w:p>
    <w:p w:rsidR="004138E1" w:rsidRDefault="004138E1">
      <w:pPr>
        <w:pStyle w:val="ConsPlusNonformat"/>
        <w:jc w:val="both"/>
      </w:pPr>
      <w:r>
        <w:t xml:space="preserve">                                 телефона)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ind w:firstLine="540"/>
        <w:jc w:val="both"/>
      </w:pPr>
      <w:r>
        <w:t>--------------------------------</w:t>
      </w:r>
    </w:p>
    <w:p w:rsidR="004138E1" w:rsidRDefault="004138E1">
      <w:pPr>
        <w:pStyle w:val="ConsPlusNormal"/>
        <w:ind w:firstLine="540"/>
        <w:jc w:val="both"/>
      </w:pPr>
      <w:bookmarkStart w:id="94" w:name="P1571"/>
      <w:bookmarkEnd w:id="94"/>
      <w:r>
        <w:t>&lt;*&gt; Заполняется, в случае если у юридического лица имеются обособленные подразделения, осуществляющие деятельность по предоставлению в аренду железнодорожных грузовых вагонов, отдельно по каждому такому обособленному подразделению.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jc w:val="center"/>
        <w:outlineLvl w:val="1"/>
      </w:pPr>
      <w:r>
        <w:t>Примечания</w:t>
      </w:r>
    </w:p>
    <w:p w:rsidR="004138E1" w:rsidRDefault="004138E1">
      <w:pPr>
        <w:pStyle w:val="ConsPlusNormal"/>
        <w:jc w:val="center"/>
      </w:pPr>
      <w:r>
        <w:t>по заполнению формы предоставления информации о размере</w:t>
      </w:r>
    </w:p>
    <w:p w:rsidR="004138E1" w:rsidRDefault="004138E1">
      <w:pPr>
        <w:pStyle w:val="ConsPlusNormal"/>
        <w:jc w:val="center"/>
      </w:pPr>
      <w:r>
        <w:t>платы за временное владение и пользование железнодорожными</w:t>
      </w:r>
    </w:p>
    <w:p w:rsidR="004138E1" w:rsidRDefault="004138E1">
      <w:pPr>
        <w:pStyle w:val="ConsPlusNormal"/>
        <w:jc w:val="center"/>
      </w:pPr>
      <w:r>
        <w:t>грузовыми вагонами, предусмотренном договорами аренды,</w:t>
      </w:r>
    </w:p>
    <w:p w:rsidR="004138E1" w:rsidRDefault="004138E1">
      <w:pPr>
        <w:pStyle w:val="ConsPlusNormal"/>
        <w:jc w:val="center"/>
      </w:pPr>
      <w:r>
        <w:t>заключенными между собственниками и арендаторами</w:t>
      </w:r>
    </w:p>
    <w:p w:rsidR="004138E1" w:rsidRDefault="004138E1">
      <w:pPr>
        <w:pStyle w:val="ConsPlusNormal"/>
        <w:jc w:val="center"/>
      </w:pPr>
      <w:r>
        <w:t>грузовых вагонов, средневзвешенном по объемам</w:t>
      </w:r>
    </w:p>
    <w:p w:rsidR="004138E1" w:rsidRDefault="004138E1">
      <w:pPr>
        <w:pStyle w:val="ConsPlusNormal"/>
        <w:jc w:val="center"/>
      </w:pPr>
      <w:r>
        <w:t>и размеру платы за отчетный период</w:t>
      </w:r>
    </w:p>
    <w:p w:rsidR="004138E1" w:rsidRDefault="004138E1">
      <w:pPr>
        <w:pStyle w:val="ConsPlusNormal"/>
        <w:jc w:val="center"/>
      </w:pPr>
    </w:p>
    <w:p w:rsidR="004138E1" w:rsidRDefault="004138E1">
      <w:pPr>
        <w:pStyle w:val="ConsPlusNormal"/>
        <w:ind w:firstLine="540"/>
        <w:jc w:val="both"/>
      </w:pPr>
      <w:r>
        <w:t xml:space="preserve">1. В </w:t>
      </w:r>
      <w:hyperlink w:anchor="P1409" w:history="1">
        <w:r>
          <w:rPr>
            <w:color w:val="0000FF"/>
          </w:rPr>
          <w:t>строке</w:t>
        </w:r>
      </w:hyperlink>
      <w:r>
        <w:t xml:space="preserve"> "Наименование юридического лица" указывается полное наименование юридического лица, предоставляющего информацию.</w:t>
      </w:r>
    </w:p>
    <w:p w:rsidR="004138E1" w:rsidRDefault="004138E1">
      <w:pPr>
        <w:pStyle w:val="ConsPlusNormal"/>
        <w:ind w:firstLine="540"/>
        <w:jc w:val="both"/>
      </w:pPr>
      <w:r>
        <w:t xml:space="preserve">2. В </w:t>
      </w:r>
      <w:hyperlink w:anchor="P1410" w:history="1">
        <w:r>
          <w:rPr>
            <w:color w:val="0000FF"/>
          </w:rPr>
          <w:t>строке</w:t>
        </w:r>
      </w:hyperlink>
      <w:r>
        <w:t xml:space="preserve"> "Место нахождения юридического лица" указывается фактический адрес юридического лица с указанием почтового индекса.</w:t>
      </w:r>
    </w:p>
    <w:p w:rsidR="004138E1" w:rsidRDefault="004138E1">
      <w:pPr>
        <w:pStyle w:val="ConsPlusNormal"/>
        <w:ind w:firstLine="540"/>
        <w:jc w:val="both"/>
      </w:pPr>
      <w:r>
        <w:lastRenderedPageBreak/>
        <w:t xml:space="preserve">3. В </w:t>
      </w:r>
      <w:hyperlink w:anchor="P1411" w:history="1">
        <w:r>
          <w:rPr>
            <w:color w:val="0000FF"/>
          </w:rPr>
          <w:t>строке</w:t>
        </w:r>
      </w:hyperlink>
      <w:r>
        <w:t xml:space="preserve"> "Количество обособленных подразделений &lt;1&gt;" указывается количество обособленных подразделений юридического лица, осуществляющих деятельность по предоставлению в аренду железнодорожных грузовых вагонов.</w:t>
      </w:r>
    </w:p>
    <w:p w:rsidR="004138E1" w:rsidRDefault="004138E1">
      <w:pPr>
        <w:pStyle w:val="ConsPlusNormal"/>
        <w:ind w:firstLine="540"/>
        <w:jc w:val="both"/>
      </w:pPr>
      <w:r>
        <w:t>--------------------------------</w:t>
      </w:r>
    </w:p>
    <w:p w:rsidR="004138E1" w:rsidRDefault="004138E1">
      <w:pPr>
        <w:pStyle w:val="ConsPlusNormal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63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1999, N 28, ст. 3487; 2003, N 52, ст. 5037; 2004, N 31, ст. 3231; 2006, N 31, ст. 3436; 2007, N 22, ст. 2563; 2010, N 31, ст. 4198; N 48, ст. 6247; 2012, N 26, ст. 3447; 2013, N 26, ст. 3207; 2014, N 48, ст. 6657; 2016, N 1, ст. 6; N 27, ст. 4176; 2017, N 1, ст. 16).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ind w:firstLine="540"/>
        <w:jc w:val="both"/>
      </w:pPr>
      <w:r>
        <w:t>В случае, если у юридического лица отсутствуют такие обособленные подразделения, указывается "0".</w:t>
      </w:r>
    </w:p>
    <w:p w:rsidR="004138E1" w:rsidRDefault="004138E1">
      <w:pPr>
        <w:pStyle w:val="ConsPlusNormal"/>
        <w:ind w:firstLine="540"/>
        <w:jc w:val="both"/>
      </w:pPr>
      <w:r>
        <w:t xml:space="preserve">4. В </w:t>
      </w:r>
      <w:hyperlink w:anchor="P1486" w:history="1">
        <w:r>
          <w:rPr>
            <w:color w:val="0000FF"/>
          </w:rPr>
          <w:t>строке</w:t>
        </w:r>
      </w:hyperlink>
      <w:r>
        <w:t xml:space="preserve"> "Наименование обособленного подразделения" указывается полное наименование обособленного подразделения юридического лица, предоставляющего информацию, в случае если у такого обособленного подразделения имеется наименование.</w:t>
      </w:r>
    </w:p>
    <w:p w:rsidR="004138E1" w:rsidRDefault="004138E1">
      <w:pPr>
        <w:pStyle w:val="ConsPlusNormal"/>
        <w:ind w:firstLine="540"/>
        <w:jc w:val="both"/>
      </w:pPr>
      <w:r>
        <w:t xml:space="preserve">5. В </w:t>
      </w:r>
      <w:hyperlink w:anchor="P1487" w:history="1">
        <w:r>
          <w:rPr>
            <w:color w:val="0000FF"/>
          </w:rPr>
          <w:t>строке</w:t>
        </w:r>
      </w:hyperlink>
      <w:r>
        <w:t xml:space="preserve"> "Место нахождения обособленного подразделения" указывается фактический адрес обособленного подразделения юридического лица, осуществляющего деятельность по предоставлению в аренду железнодорожных грузовых вагонов.</w:t>
      </w:r>
    </w:p>
    <w:p w:rsidR="004138E1" w:rsidRDefault="004138E1">
      <w:pPr>
        <w:pStyle w:val="ConsPlusNormal"/>
        <w:ind w:firstLine="540"/>
        <w:jc w:val="both"/>
      </w:pPr>
      <w:r>
        <w:t xml:space="preserve">6. В </w:t>
      </w:r>
      <w:hyperlink w:anchor="P1421" w:history="1">
        <w:r>
          <w:rPr>
            <w:color w:val="0000FF"/>
          </w:rPr>
          <w:t>графе 3</w:t>
        </w:r>
      </w:hyperlink>
      <w:r>
        <w:t xml:space="preserve"> указывается общее количество собственных железнодорожных грузовых вагонов на конец отчетного периода. Количество железнодорожных грузовых вагонов измеряется в единицах.</w:t>
      </w:r>
    </w:p>
    <w:p w:rsidR="004138E1" w:rsidRDefault="004138E1">
      <w:pPr>
        <w:pStyle w:val="ConsPlusNormal"/>
        <w:ind w:firstLine="540"/>
        <w:jc w:val="both"/>
      </w:pPr>
      <w:r>
        <w:t xml:space="preserve">7. В </w:t>
      </w:r>
      <w:hyperlink w:anchor="P1422" w:history="1">
        <w:r>
          <w:rPr>
            <w:color w:val="0000FF"/>
          </w:rPr>
          <w:t>графе 4</w:t>
        </w:r>
      </w:hyperlink>
      <w:r>
        <w:t xml:space="preserve"> указывается совокупное время пребывания каждого вида собственных железнодорожных грузовых вагонов в аренде за отчетный период в соответствии с договорами. Единица измерения - </w:t>
      </w:r>
      <w:proofErr w:type="spellStart"/>
      <w:r>
        <w:t>вагоно</w:t>
      </w:r>
      <w:proofErr w:type="spellEnd"/>
      <w:r>
        <w:t>-сутки.</w:t>
      </w:r>
    </w:p>
    <w:p w:rsidR="004138E1" w:rsidRDefault="004138E1">
      <w:pPr>
        <w:pStyle w:val="ConsPlusNormal"/>
        <w:ind w:firstLine="540"/>
        <w:jc w:val="both"/>
      </w:pPr>
      <w:r>
        <w:t xml:space="preserve">8. В </w:t>
      </w:r>
      <w:hyperlink w:anchor="P1423" w:history="1">
        <w:r>
          <w:rPr>
            <w:color w:val="0000FF"/>
          </w:rPr>
          <w:t>графе 5</w:t>
        </w:r>
      </w:hyperlink>
      <w:r>
        <w:t xml:space="preserve"> указываются данные о совокупном доходе от сдачи каждого вида железнодорожного грузового вагона в аренду. Единица измерения - тысяча рублей. Доход указывается без налога на добавленную стоимость.</w:t>
      </w:r>
    </w:p>
    <w:p w:rsidR="004138E1" w:rsidRDefault="004138E1">
      <w:pPr>
        <w:pStyle w:val="ConsPlusNormal"/>
        <w:ind w:firstLine="540"/>
        <w:jc w:val="both"/>
      </w:pPr>
      <w:r>
        <w:t xml:space="preserve">9. В </w:t>
      </w:r>
      <w:hyperlink w:anchor="P1424" w:history="1">
        <w:r>
          <w:rPr>
            <w:color w:val="0000FF"/>
          </w:rPr>
          <w:t>графе 6</w:t>
        </w:r>
      </w:hyperlink>
      <w:r>
        <w:t xml:space="preserve"> указывается средняя стоимость аренды единицы железнодорожных грузовых вагонов за сутки, которая равна результату деления </w:t>
      </w:r>
      <w:hyperlink w:anchor="P1423" w:history="1">
        <w:r>
          <w:rPr>
            <w:color w:val="0000FF"/>
          </w:rPr>
          <w:t>графы 5</w:t>
        </w:r>
      </w:hyperlink>
      <w:r>
        <w:t xml:space="preserve"> на </w:t>
      </w:r>
      <w:hyperlink w:anchor="P1422" w:history="1">
        <w:r>
          <w:rPr>
            <w:color w:val="0000FF"/>
          </w:rPr>
          <w:t>графу 4</w:t>
        </w:r>
      </w:hyperlink>
      <w:r>
        <w:t>. Единица измерения - рубль. Стоимость аренды единицы железнодорожных грузовых вагонов за сутки указывается без налога на добавленную стоимость.</w:t>
      </w: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ind w:firstLine="540"/>
        <w:jc w:val="both"/>
      </w:pPr>
    </w:p>
    <w:p w:rsidR="004138E1" w:rsidRDefault="00413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7FE" w:rsidRDefault="008807FE"/>
    <w:sectPr w:rsidR="008807FE" w:rsidSect="00F562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E1"/>
    <w:rsid w:val="0000630C"/>
    <w:rsid w:val="0001397B"/>
    <w:rsid w:val="000149FA"/>
    <w:rsid w:val="00026380"/>
    <w:rsid w:val="00026DCC"/>
    <w:rsid w:val="00057494"/>
    <w:rsid w:val="000630DE"/>
    <w:rsid w:val="000754A8"/>
    <w:rsid w:val="00077F4E"/>
    <w:rsid w:val="00092412"/>
    <w:rsid w:val="00093363"/>
    <w:rsid w:val="000B2378"/>
    <w:rsid w:val="000C338F"/>
    <w:rsid w:val="000C4B3F"/>
    <w:rsid w:val="000C4FE3"/>
    <w:rsid w:val="000E003D"/>
    <w:rsid w:val="000E7300"/>
    <w:rsid w:val="000F3C28"/>
    <w:rsid w:val="000F71A1"/>
    <w:rsid w:val="001171E8"/>
    <w:rsid w:val="00120C4F"/>
    <w:rsid w:val="00120FFB"/>
    <w:rsid w:val="00121F03"/>
    <w:rsid w:val="00130BD8"/>
    <w:rsid w:val="00133542"/>
    <w:rsid w:val="00141367"/>
    <w:rsid w:val="00142DD7"/>
    <w:rsid w:val="00143997"/>
    <w:rsid w:val="00144CB2"/>
    <w:rsid w:val="001A6700"/>
    <w:rsid w:val="001B012A"/>
    <w:rsid w:val="001B2098"/>
    <w:rsid w:val="00233DC4"/>
    <w:rsid w:val="0024284C"/>
    <w:rsid w:val="00243E88"/>
    <w:rsid w:val="00245853"/>
    <w:rsid w:val="0024748B"/>
    <w:rsid w:val="00253212"/>
    <w:rsid w:val="0026178F"/>
    <w:rsid w:val="00284E03"/>
    <w:rsid w:val="00293440"/>
    <w:rsid w:val="0029391A"/>
    <w:rsid w:val="00295F19"/>
    <w:rsid w:val="002A4190"/>
    <w:rsid w:val="002B6229"/>
    <w:rsid w:val="002B64F8"/>
    <w:rsid w:val="002C0ADB"/>
    <w:rsid w:val="002C1CFA"/>
    <w:rsid w:val="003365AD"/>
    <w:rsid w:val="00336A8C"/>
    <w:rsid w:val="003433CA"/>
    <w:rsid w:val="00345115"/>
    <w:rsid w:val="0035589D"/>
    <w:rsid w:val="00360FB0"/>
    <w:rsid w:val="00361EDA"/>
    <w:rsid w:val="0039025D"/>
    <w:rsid w:val="003977D0"/>
    <w:rsid w:val="003C00FE"/>
    <w:rsid w:val="003C690A"/>
    <w:rsid w:val="003E5322"/>
    <w:rsid w:val="003F5BC8"/>
    <w:rsid w:val="004056AA"/>
    <w:rsid w:val="004078AE"/>
    <w:rsid w:val="004138E1"/>
    <w:rsid w:val="004219B6"/>
    <w:rsid w:val="00426F02"/>
    <w:rsid w:val="00430B1F"/>
    <w:rsid w:val="0043715D"/>
    <w:rsid w:val="0045746F"/>
    <w:rsid w:val="00473759"/>
    <w:rsid w:val="00485332"/>
    <w:rsid w:val="00486C82"/>
    <w:rsid w:val="004B3D6A"/>
    <w:rsid w:val="004C19F4"/>
    <w:rsid w:val="004E1F96"/>
    <w:rsid w:val="004E2EDA"/>
    <w:rsid w:val="004F1E40"/>
    <w:rsid w:val="005007C6"/>
    <w:rsid w:val="005062A0"/>
    <w:rsid w:val="00512261"/>
    <w:rsid w:val="00516A27"/>
    <w:rsid w:val="0053117D"/>
    <w:rsid w:val="00543F42"/>
    <w:rsid w:val="00564C07"/>
    <w:rsid w:val="005728C5"/>
    <w:rsid w:val="005842E8"/>
    <w:rsid w:val="00586222"/>
    <w:rsid w:val="00590870"/>
    <w:rsid w:val="005922EA"/>
    <w:rsid w:val="005964CA"/>
    <w:rsid w:val="005C3BC9"/>
    <w:rsid w:val="005E1042"/>
    <w:rsid w:val="005F37EB"/>
    <w:rsid w:val="00610F0F"/>
    <w:rsid w:val="00615660"/>
    <w:rsid w:val="00615B8E"/>
    <w:rsid w:val="00626605"/>
    <w:rsid w:val="00644BF9"/>
    <w:rsid w:val="0066078E"/>
    <w:rsid w:val="00665ABB"/>
    <w:rsid w:val="00665C5E"/>
    <w:rsid w:val="00675C9D"/>
    <w:rsid w:val="00694DB9"/>
    <w:rsid w:val="006B7BE8"/>
    <w:rsid w:val="006C2B19"/>
    <w:rsid w:val="006C5360"/>
    <w:rsid w:val="006D3715"/>
    <w:rsid w:val="00736743"/>
    <w:rsid w:val="00750D53"/>
    <w:rsid w:val="007530C2"/>
    <w:rsid w:val="007820C2"/>
    <w:rsid w:val="0078593F"/>
    <w:rsid w:val="00785DD1"/>
    <w:rsid w:val="00785EDA"/>
    <w:rsid w:val="00797741"/>
    <w:rsid w:val="007A7C0D"/>
    <w:rsid w:val="007B65E0"/>
    <w:rsid w:val="007C0363"/>
    <w:rsid w:val="007C6E43"/>
    <w:rsid w:val="00800BE6"/>
    <w:rsid w:val="00804F94"/>
    <w:rsid w:val="00816324"/>
    <w:rsid w:val="00823AB8"/>
    <w:rsid w:val="00832E02"/>
    <w:rsid w:val="008503E4"/>
    <w:rsid w:val="00853967"/>
    <w:rsid w:val="00853C07"/>
    <w:rsid w:val="008550AC"/>
    <w:rsid w:val="00857F94"/>
    <w:rsid w:val="0086356A"/>
    <w:rsid w:val="00872274"/>
    <w:rsid w:val="00875042"/>
    <w:rsid w:val="008807FE"/>
    <w:rsid w:val="0088787B"/>
    <w:rsid w:val="00891134"/>
    <w:rsid w:val="008A1CA6"/>
    <w:rsid w:val="008B3A5D"/>
    <w:rsid w:val="008C0BF7"/>
    <w:rsid w:val="008C226A"/>
    <w:rsid w:val="008C2EAF"/>
    <w:rsid w:val="008C7933"/>
    <w:rsid w:val="008C7FE8"/>
    <w:rsid w:val="008D0FDD"/>
    <w:rsid w:val="008D6AEC"/>
    <w:rsid w:val="008E3592"/>
    <w:rsid w:val="008F1074"/>
    <w:rsid w:val="009203F2"/>
    <w:rsid w:val="00920419"/>
    <w:rsid w:val="00932D49"/>
    <w:rsid w:val="00947327"/>
    <w:rsid w:val="00954A3B"/>
    <w:rsid w:val="00961C9F"/>
    <w:rsid w:val="00962AC4"/>
    <w:rsid w:val="009640DE"/>
    <w:rsid w:val="009953B5"/>
    <w:rsid w:val="009A4A8B"/>
    <w:rsid w:val="009B1EBA"/>
    <w:rsid w:val="009C1406"/>
    <w:rsid w:val="009C6C6B"/>
    <w:rsid w:val="009D2226"/>
    <w:rsid w:val="009D53AD"/>
    <w:rsid w:val="009E30C6"/>
    <w:rsid w:val="009F4573"/>
    <w:rsid w:val="00A06209"/>
    <w:rsid w:val="00A06F22"/>
    <w:rsid w:val="00A10FE0"/>
    <w:rsid w:val="00A20BD9"/>
    <w:rsid w:val="00A2378F"/>
    <w:rsid w:val="00A30795"/>
    <w:rsid w:val="00A3530A"/>
    <w:rsid w:val="00A40C79"/>
    <w:rsid w:val="00A44ACE"/>
    <w:rsid w:val="00A80084"/>
    <w:rsid w:val="00A97899"/>
    <w:rsid w:val="00AA068A"/>
    <w:rsid w:val="00AB6852"/>
    <w:rsid w:val="00AC0BA0"/>
    <w:rsid w:val="00AD68FD"/>
    <w:rsid w:val="00AD7C1A"/>
    <w:rsid w:val="00B01CD4"/>
    <w:rsid w:val="00B16D5D"/>
    <w:rsid w:val="00B20AB4"/>
    <w:rsid w:val="00B30C12"/>
    <w:rsid w:val="00B33F1C"/>
    <w:rsid w:val="00B47FB4"/>
    <w:rsid w:val="00B527F9"/>
    <w:rsid w:val="00B55D5F"/>
    <w:rsid w:val="00B627EB"/>
    <w:rsid w:val="00B83965"/>
    <w:rsid w:val="00BA1264"/>
    <w:rsid w:val="00BA36A1"/>
    <w:rsid w:val="00BB657F"/>
    <w:rsid w:val="00BC423F"/>
    <w:rsid w:val="00BC725D"/>
    <w:rsid w:val="00BD38C5"/>
    <w:rsid w:val="00C05035"/>
    <w:rsid w:val="00C11E2A"/>
    <w:rsid w:val="00C2182A"/>
    <w:rsid w:val="00C257E0"/>
    <w:rsid w:val="00C27A6F"/>
    <w:rsid w:val="00C27CA9"/>
    <w:rsid w:val="00C33355"/>
    <w:rsid w:val="00C33ABC"/>
    <w:rsid w:val="00C371F8"/>
    <w:rsid w:val="00C41C85"/>
    <w:rsid w:val="00C44137"/>
    <w:rsid w:val="00C446E5"/>
    <w:rsid w:val="00C5155B"/>
    <w:rsid w:val="00C62564"/>
    <w:rsid w:val="00C72220"/>
    <w:rsid w:val="00C76C5A"/>
    <w:rsid w:val="00C831DC"/>
    <w:rsid w:val="00C90D88"/>
    <w:rsid w:val="00CA4687"/>
    <w:rsid w:val="00CB17BA"/>
    <w:rsid w:val="00CC0735"/>
    <w:rsid w:val="00CC4A97"/>
    <w:rsid w:val="00CC4F9C"/>
    <w:rsid w:val="00CD1FE7"/>
    <w:rsid w:val="00CD7790"/>
    <w:rsid w:val="00CE3021"/>
    <w:rsid w:val="00CE47BE"/>
    <w:rsid w:val="00CE7900"/>
    <w:rsid w:val="00D23D85"/>
    <w:rsid w:val="00D320C6"/>
    <w:rsid w:val="00D46775"/>
    <w:rsid w:val="00D507D8"/>
    <w:rsid w:val="00D54441"/>
    <w:rsid w:val="00D73AA7"/>
    <w:rsid w:val="00D85F86"/>
    <w:rsid w:val="00D873F6"/>
    <w:rsid w:val="00D909CE"/>
    <w:rsid w:val="00D96C7C"/>
    <w:rsid w:val="00DC6746"/>
    <w:rsid w:val="00E1501D"/>
    <w:rsid w:val="00E42DD0"/>
    <w:rsid w:val="00E64312"/>
    <w:rsid w:val="00EA2C4D"/>
    <w:rsid w:val="00EE27D3"/>
    <w:rsid w:val="00EF6435"/>
    <w:rsid w:val="00F2360C"/>
    <w:rsid w:val="00F26CBB"/>
    <w:rsid w:val="00F334C3"/>
    <w:rsid w:val="00F3525B"/>
    <w:rsid w:val="00F65D19"/>
    <w:rsid w:val="00F74F38"/>
    <w:rsid w:val="00F8015A"/>
    <w:rsid w:val="00FA56FB"/>
    <w:rsid w:val="00FB0C06"/>
    <w:rsid w:val="00FB7758"/>
    <w:rsid w:val="00FB7822"/>
    <w:rsid w:val="00FB7C8C"/>
    <w:rsid w:val="00FC6F70"/>
    <w:rsid w:val="00FD3C00"/>
    <w:rsid w:val="00FD4C4D"/>
    <w:rsid w:val="00FE2464"/>
    <w:rsid w:val="00FE4888"/>
    <w:rsid w:val="00FE5F94"/>
    <w:rsid w:val="00FF09D2"/>
    <w:rsid w:val="00FF0EDD"/>
    <w:rsid w:val="00FF4FB6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3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3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3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3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38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3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3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3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3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38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33CDD4BCB8221A998B41B5CCDE786147AF1A8E0AFE6323ED754E13A09067F1C4685B1C743196EFfDM" TargetMode="External"/><Relationship Id="rId18" Type="http://schemas.openxmlformats.org/officeDocument/2006/relationships/hyperlink" Target="consultantplus://offline/ref=8833CDD4BCB8221A998B41B5CCDE786147AF138C04FE6323ED754E13A0E9f0M" TargetMode="External"/><Relationship Id="rId26" Type="http://schemas.openxmlformats.org/officeDocument/2006/relationships/hyperlink" Target="consultantplus://offline/ref=8833CDD4BCB8221A998B41B5CCDE786147AF158E0EFF6323ED754E13A09067F1C4685B1E7C3894FCE9fEM" TargetMode="External"/><Relationship Id="rId39" Type="http://schemas.openxmlformats.org/officeDocument/2006/relationships/hyperlink" Target="consultantplus://offline/ref=8833CDD4BCB8221A998B41B5CCDE786147AF158E0EFF6323ED754E13A09067F1C4685B1E7C3894FCE9fEM" TargetMode="External"/><Relationship Id="rId21" Type="http://schemas.openxmlformats.org/officeDocument/2006/relationships/hyperlink" Target="consultantplus://offline/ref=8833CDD4BCB8221A998B41B5CCDE786147AF138C04FE6323ED754E13A0E9f0M" TargetMode="External"/><Relationship Id="rId34" Type="http://schemas.openxmlformats.org/officeDocument/2006/relationships/hyperlink" Target="consultantplus://offline/ref=8833CDD4BCB8221A998B41B5CCDE786147AF158E0EFF6323ED754E13A09067F1C4685B1E7C3894FCE9fEM" TargetMode="External"/><Relationship Id="rId42" Type="http://schemas.openxmlformats.org/officeDocument/2006/relationships/hyperlink" Target="consultantplus://offline/ref=8833CDD4BCB8221A998B41B5CCDE786147AF158E0EFF6323ED754E13A09067F1C4685B1E7C3894FCE9fEM" TargetMode="External"/><Relationship Id="rId47" Type="http://schemas.openxmlformats.org/officeDocument/2006/relationships/hyperlink" Target="consultantplus://offline/ref=8833CDD4BCB8221A998B41B5CCDE786147AE158B08FB6323ED754E13A09067F1C4685B1E7C3896F4E9f3M" TargetMode="External"/><Relationship Id="rId50" Type="http://schemas.openxmlformats.org/officeDocument/2006/relationships/hyperlink" Target="consultantplus://offline/ref=8833CDD4BCB8221A998B41B5CCDE786147AE158B08FB6323ED754E13A09067F1C4685B1E7C3896F8E9f5M" TargetMode="External"/><Relationship Id="rId55" Type="http://schemas.openxmlformats.org/officeDocument/2006/relationships/hyperlink" Target="consultantplus://offline/ref=8833CDD4BCB8221A998B41B5CCDE786147AE158B08FB6323ED754E13A09067F1C4685B1E7C3896F4E9f3M" TargetMode="External"/><Relationship Id="rId63" Type="http://schemas.openxmlformats.org/officeDocument/2006/relationships/hyperlink" Target="consultantplus://offline/ref=8833CDD4BCB8221A998B41B5CCDE786147AF12880FF06323ED754E13A09067F1C4685B1D7DE3fDM" TargetMode="External"/><Relationship Id="rId7" Type="http://schemas.openxmlformats.org/officeDocument/2006/relationships/hyperlink" Target="consultantplus://offline/ref=8833CDD4BCB8221A998B41B5CCDE786147AE1B8808FB6323ED754E13A09067F1C4685B1E7C3894F4E9f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33CDD4BCB8221A998B41B5CCDE786147AE158B08FB6323ED754E13A09067F1C4685B1E7C3896F4E9f4M" TargetMode="External"/><Relationship Id="rId20" Type="http://schemas.openxmlformats.org/officeDocument/2006/relationships/hyperlink" Target="consultantplus://offline/ref=8833CDD4BCB8221A998B41B5CCDE786147AF158E0EFF6323ED754E13A09067F1C4685B1E7C3894FCE9fEM" TargetMode="External"/><Relationship Id="rId29" Type="http://schemas.openxmlformats.org/officeDocument/2006/relationships/hyperlink" Target="consultantplus://offline/ref=8833CDD4BCB8221A998B41B5CCDE786147AF158E0EFF6323ED754E13A09067F1C4685B1E7C3894FCE9fEM" TargetMode="External"/><Relationship Id="rId41" Type="http://schemas.openxmlformats.org/officeDocument/2006/relationships/hyperlink" Target="consultantplus://offline/ref=8833CDD4BCB8221A998B41B5CCDE786147AF158E0EFF6323ED754E13A09067F1C4685B1E7C3894FCE9fEM" TargetMode="External"/><Relationship Id="rId54" Type="http://schemas.openxmlformats.org/officeDocument/2006/relationships/hyperlink" Target="consultantplus://offline/ref=8833CDD4BCB8221A998B41B5CCDE786147AE158B08FB6323ED754E13A09067F1C4685B1E7C3896F8E9f5M" TargetMode="External"/><Relationship Id="rId62" Type="http://schemas.openxmlformats.org/officeDocument/2006/relationships/hyperlink" Target="consultantplus://offline/ref=8833CDD4BCB8221A998B41B5CCDE786147AE158B08FB6323ED754E13A09067F1C4685B1E7C3896F4E9f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3CDD4BCB8221A998B41B5CCDE786147AE1B8808FB6323ED754E13A09067F1C4685B1E7C3894FDE9f7M" TargetMode="External"/><Relationship Id="rId11" Type="http://schemas.openxmlformats.org/officeDocument/2006/relationships/hyperlink" Target="consultantplus://offline/ref=8833CDD4BCB8221A998B41B5CCDE786147AF178E0CFA6323ED754E13A0E9f0M" TargetMode="External"/><Relationship Id="rId24" Type="http://schemas.openxmlformats.org/officeDocument/2006/relationships/hyperlink" Target="consultantplus://offline/ref=8833CDD4BCB8221A998B41B5CCDE786147AF158E0EFF6323ED754E13A09067F1C4685B1E7C3894FCE9fEM" TargetMode="External"/><Relationship Id="rId32" Type="http://schemas.openxmlformats.org/officeDocument/2006/relationships/hyperlink" Target="consultantplus://offline/ref=8833CDD4BCB8221A998B41B5CCDE786147AF138C04FE6323ED754E13A0E9f0M" TargetMode="External"/><Relationship Id="rId37" Type="http://schemas.openxmlformats.org/officeDocument/2006/relationships/hyperlink" Target="consultantplus://offline/ref=8833CDD4BCB8221A998B41B5CCDE786147AF12880FF06323ED754E13A09067F1C4685B1D7DE3fDM" TargetMode="External"/><Relationship Id="rId40" Type="http://schemas.openxmlformats.org/officeDocument/2006/relationships/hyperlink" Target="consultantplus://offline/ref=8833CDD4BCB8221A998B41B5CCDE786147AF158E0EFF6323ED754E13A09067F1C4685B1E7C3894FCE9fEM" TargetMode="External"/><Relationship Id="rId45" Type="http://schemas.openxmlformats.org/officeDocument/2006/relationships/hyperlink" Target="consultantplus://offline/ref=8833CDD4BCB8221A998B41B5CCDE786147AF158E0EFF6323ED754E13A09067F1C4685B1E7C3894FCE9fEM" TargetMode="External"/><Relationship Id="rId53" Type="http://schemas.openxmlformats.org/officeDocument/2006/relationships/hyperlink" Target="consultantplus://offline/ref=8833CDD4BCB8221A998B41B5CCDE786147AE158B08FB6323ED754E13A09067F1C4685B1E7C3891FCE9f4M" TargetMode="External"/><Relationship Id="rId58" Type="http://schemas.openxmlformats.org/officeDocument/2006/relationships/hyperlink" Target="consultantplus://offline/ref=8833CDD4BCB8221A998B41B5CCDE786147AF138E05FC6323ED754E13A09067F1C4685B1E7C399CF5E9f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33CDD4BCB8221A998B41B5CCDE786147AE1B8808FB6323ED754E13A09067F1C4685B1E7C3894FFE9f0M" TargetMode="External"/><Relationship Id="rId23" Type="http://schemas.openxmlformats.org/officeDocument/2006/relationships/hyperlink" Target="consultantplus://offline/ref=8833CDD4BCB8221A998B41B5CCDE786147AE158B08FB6323ED754E13A09067F1C4685B1E7C3896F4E9f4M" TargetMode="External"/><Relationship Id="rId28" Type="http://schemas.openxmlformats.org/officeDocument/2006/relationships/hyperlink" Target="consultantplus://offline/ref=8833CDD4BCB8221A998B41B5CCDE786147AF138C04FE6323ED754E13A0E9f0M" TargetMode="External"/><Relationship Id="rId36" Type="http://schemas.openxmlformats.org/officeDocument/2006/relationships/hyperlink" Target="consultantplus://offline/ref=8833CDD4BCB8221A998B41B5CCDE786147AF158E0EFF6323ED754E13A09067F1C4685B1E7C3894FCE9fEM" TargetMode="External"/><Relationship Id="rId49" Type="http://schemas.openxmlformats.org/officeDocument/2006/relationships/hyperlink" Target="consultantplus://offline/ref=8833CDD4BCB8221A998B41B5CCDE786147AE158B08FB6323ED754E13A09067F1C4685B1E7C3896F5E9f2M" TargetMode="External"/><Relationship Id="rId57" Type="http://schemas.openxmlformats.org/officeDocument/2006/relationships/hyperlink" Target="consultantplus://offline/ref=8833CDD4BCB8221A998B41B5CCDE786147AF12880FF06323ED754E13A09067F1C4685B1D7DE3fDM" TargetMode="External"/><Relationship Id="rId61" Type="http://schemas.openxmlformats.org/officeDocument/2006/relationships/hyperlink" Target="consultantplus://offline/ref=8833CDD4BCB8221A998B41B5CCDE786147AE158B08FB6323ED754E13A09067F1C4685B1E7C3891FCE9f7M" TargetMode="External"/><Relationship Id="rId10" Type="http://schemas.openxmlformats.org/officeDocument/2006/relationships/hyperlink" Target="consultantplus://offline/ref=8833CDD4BCB8221A998B41B5CCDE786144A91B8D0BF86323ED754E13A0E9f0M" TargetMode="External"/><Relationship Id="rId19" Type="http://schemas.openxmlformats.org/officeDocument/2006/relationships/hyperlink" Target="consultantplus://offline/ref=8833CDD4BCB8221A998B41B5CCDE786147AF158E0EFF6323ED754E13A09067F1C4685B1E7C3894FCE9fEM" TargetMode="External"/><Relationship Id="rId31" Type="http://schemas.openxmlformats.org/officeDocument/2006/relationships/hyperlink" Target="consultantplus://offline/ref=8833CDD4BCB8221A998B41B5CCDE786147AF158E0EFF6323ED754E13A09067F1C4685B1E7C3894FCE9fEM" TargetMode="External"/><Relationship Id="rId44" Type="http://schemas.openxmlformats.org/officeDocument/2006/relationships/hyperlink" Target="consultantplus://offline/ref=8833CDD4BCB8221A998B41B5CCDE786147AF158E0EFF6323ED754E13A09067F1C4685B1E7C3894FCE9fEM" TargetMode="External"/><Relationship Id="rId52" Type="http://schemas.openxmlformats.org/officeDocument/2006/relationships/hyperlink" Target="consultantplus://offline/ref=8833CDD4BCB8221A998B41B5CCDE786147AE158B08FB6323ED754E13A09067F1C4685B1E7C3894F8E9fEM" TargetMode="External"/><Relationship Id="rId60" Type="http://schemas.openxmlformats.org/officeDocument/2006/relationships/hyperlink" Target="consultantplus://offline/ref=8833CDD4BCB8221A998B41B5CCDE786147AE158B08FB6323ED754E13A09067F1C4685B1E7C3897FFE9f7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33CDD4BCB8221A998B41B5CCDE786147AE1B8808FB6323ED754E13A09067F1C4685B1E7C3894FFE9f0M" TargetMode="External"/><Relationship Id="rId14" Type="http://schemas.openxmlformats.org/officeDocument/2006/relationships/hyperlink" Target="consultantplus://offline/ref=8833CDD4BCB8221A998B41B5CCDE786147AE1B8808FB6323ED754E13A09067F1C4685B1E7C3894FFE9f5M" TargetMode="External"/><Relationship Id="rId22" Type="http://schemas.openxmlformats.org/officeDocument/2006/relationships/hyperlink" Target="consultantplus://offline/ref=8833CDD4BCB8221A998B41B5CCDE786147AF158E0EFF6323ED754E13A09067F1C4685B1E7C3894FCE9fEM" TargetMode="External"/><Relationship Id="rId27" Type="http://schemas.openxmlformats.org/officeDocument/2006/relationships/hyperlink" Target="consultantplus://offline/ref=8833CDD4BCB8221A998B41B5CCDE786147AF158E0EFF6323ED754E13A09067F1C4685B1E7C3894FCE9fEM" TargetMode="External"/><Relationship Id="rId30" Type="http://schemas.openxmlformats.org/officeDocument/2006/relationships/hyperlink" Target="consultantplus://offline/ref=8833CDD4BCB8221A998B41B5CCDE786147AE158B08FB6323ED754E13A09067F1C4685B1E7C3896F4E9f4M" TargetMode="External"/><Relationship Id="rId35" Type="http://schemas.openxmlformats.org/officeDocument/2006/relationships/hyperlink" Target="consultantplus://offline/ref=8833CDD4BCB8221A998B41B5CCDE786147AF138C04FE6323ED754E13A0E9f0M" TargetMode="External"/><Relationship Id="rId43" Type="http://schemas.openxmlformats.org/officeDocument/2006/relationships/hyperlink" Target="consultantplus://offline/ref=8833CDD4BCB8221A998B41B5CCDE786147AF158E0EFF6323ED754E13A09067F1C4685B1E7C3894FCE9fEM" TargetMode="External"/><Relationship Id="rId48" Type="http://schemas.openxmlformats.org/officeDocument/2006/relationships/hyperlink" Target="consultantplus://offline/ref=8833CDD4BCB8221A998B41B5CCDE786147AE158B08FB6323ED754E13A09067F1C4685B1E7C3894F8E9f3M" TargetMode="External"/><Relationship Id="rId56" Type="http://schemas.openxmlformats.org/officeDocument/2006/relationships/hyperlink" Target="consultantplus://offline/ref=8833CDD4BCB8221A998B41B5CCDE786147AE158B08FB6323ED754E13A09067F1C4685B1E7C3896F5E9f2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833CDD4BCB8221A998B41B5CCDE786147AE1B8808FB6323ED754E13A09067F1C4685B1E7C3894FFE9f5M" TargetMode="External"/><Relationship Id="rId51" Type="http://schemas.openxmlformats.org/officeDocument/2006/relationships/hyperlink" Target="consultantplus://offline/ref=8833CDD4BCB8221A998B41B5CCDE786147AE158B08FB6323ED754E13A09067F1C4685B1E7C3896F4E9f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833CDD4BCB8221A998B41B5CCDE786147AF138C0BFA6323ED754E13A0E9f0M" TargetMode="External"/><Relationship Id="rId17" Type="http://schemas.openxmlformats.org/officeDocument/2006/relationships/hyperlink" Target="consultantplus://offline/ref=8833CDD4BCB8221A998B41B5CCDE786147AF158E0EFF6323ED754E13A09067F1C4685B1E7C3894FCE9fEM" TargetMode="External"/><Relationship Id="rId25" Type="http://schemas.openxmlformats.org/officeDocument/2006/relationships/hyperlink" Target="consultantplus://offline/ref=8833CDD4BCB8221A998B41B5CCDE786147AF138C04FE6323ED754E13A0E9f0M" TargetMode="External"/><Relationship Id="rId33" Type="http://schemas.openxmlformats.org/officeDocument/2006/relationships/hyperlink" Target="consultantplus://offline/ref=8833CDD4BCB8221A998B41B5CCDE786147AF158E0EFF6323ED754E13A09067F1C4685B1E7C3894FCE9fEM" TargetMode="External"/><Relationship Id="rId38" Type="http://schemas.openxmlformats.org/officeDocument/2006/relationships/hyperlink" Target="consultantplus://offline/ref=8833CDD4BCB8221A998B41B5CCDE786147AF158E0EFF6323ED754E13A09067F1C4685B1E7C3894FCE9fEM" TargetMode="External"/><Relationship Id="rId46" Type="http://schemas.openxmlformats.org/officeDocument/2006/relationships/hyperlink" Target="consultantplus://offline/ref=8833CDD4BCB8221A998B41B5CCDE786147AE158B08FB6323ED754E13A09067F1C4685B1E7C3896F8E9f5M" TargetMode="External"/><Relationship Id="rId59" Type="http://schemas.openxmlformats.org/officeDocument/2006/relationships/hyperlink" Target="consultantplus://offline/ref=8833CDD4BCB8221A998B41B5CCDE786147AF138E05FC6323ED754E13A09067F1C4685B1E7C399CF5E9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7599</Words>
  <Characters>43320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 Д.Е.</dc:creator>
  <cp:keywords/>
  <dc:description/>
  <cp:lastModifiedBy>Юлия Телюкова</cp:lastModifiedBy>
  <cp:revision>2</cp:revision>
  <dcterms:created xsi:type="dcterms:W3CDTF">2017-07-25T12:31:00Z</dcterms:created>
  <dcterms:modified xsi:type="dcterms:W3CDTF">2017-07-26T06:42:00Z</dcterms:modified>
</cp:coreProperties>
</file>